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8B9309" w:rsidR="001E41F3" w:rsidRPr="00AC3CE0" w:rsidRDefault="004113AD">
      <w:pPr>
        <w:pStyle w:val="CRCoverPage"/>
        <w:tabs>
          <w:tab w:val="right" w:pos="9639"/>
        </w:tabs>
        <w:spacing w:after="0"/>
        <w:rPr>
          <w:b/>
          <w:i/>
          <w:noProof/>
          <w:sz w:val="28"/>
        </w:rPr>
      </w:pPr>
      <w:r w:rsidRPr="00AC3CE0">
        <w:rPr>
          <w:b/>
          <w:noProof/>
          <w:sz w:val="24"/>
        </w:rPr>
        <w:t>3GPP TSG-RAN5 Meeting #10</w:t>
      </w:r>
      <w:r w:rsidR="0026266F" w:rsidRPr="00AC3CE0">
        <w:rPr>
          <w:b/>
          <w:noProof/>
          <w:sz w:val="24"/>
        </w:rPr>
        <w:t>7</w:t>
      </w:r>
      <w:r w:rsidR="001E41F3" w:rsidRPr="00AC3CE0">
        <w:rPr>
          <w:b/>
          <w:i/>
          <w:noProof/>
          <w:sz w:val="28"/>
        </w:rPr>
        <w:tab/>
      </w:r>
      <w:r w:rsidR="00E95A65" w:rsidRPr="00E95A65">
        <w:rPr>
          <w:b/>
          <w:i/>
          <w:noProof/>
          <w:sz w:val="28"/>
        </w:rPr>
        <w:t>R5-252352</w:t>
      </w:r>
    </w:p>
    <w:p w14:paraId="38F6E6D5" w14:textId="4A4F6599" w:rsidR="004113AD" w:rsidRPr="00AC3CE0" w:rsidRDefault="0026266F" w:rsidP="004113AD">
      <w:pPr>
        <w:pStyle w:val="CRCoverPage"/>
        <w:outlineLvl w:val="0"/>
        <w:rPr>
          <w:b/>
          <w:noProof/>
          <w:sz w:val="24"/>
        </w:rPr>
      </w:pPr>
      <w:r w:rsidRPr="00AC3CE0">
        <w:rPr>
          <w:b/>
          <w:noProof/>
          <w:sz w:val="24"/>
        </w:rPr>
        <w:t>Malta</w:t>
      </w:r>
      <w:r w:rsidR="004113AD" w:rsidRPr="00AC3CE0">
        <w:rPr>
          <w:b/>
          <w:noProof/>
          <w:sz w:val="24"/>
        </w:rPr>
        <w:t xml:space="preserve">, </w:t>
      </w:r>
      <w:r w:rsidRPr="00AC3CE0">
        <w:rPr>
          <w:b/>
          <w:noProof/>
          <w:sz w:val="24"/>
        </w:rPr>
        <w:t>Malta</w:t>
      </w:r>
      <w:r w:rsidR="004113AD" w:rsidRPr="00AC3CE0">
        <w:rPr>
          <w:b/>
          <w:noProof/>
          <w:sz w:val="24"/>
        </w:rPr>
        <w:t xml:space="preserve">, </w:t>
      </w:r>
      <w:r w:rsidR="00B075FD" w:rsidRPr="00AC3CE0">
        <w:rPr>
          <w:b/>
          <w:noProof/>
          <w:sz w:val="24"/>
        </w:rPr>
        <w:t>1</w:t>
      </w:r>
      <w:r w:rsidRPr="00AC3CE0">
        <w:rPr>
          <w:b/>
          <w:noProof/>
          <w:sz w:val="24"/>
        </w:rPr>
        <w:t>9</w:t>
      </w:r>
      <w:r w:rsidR="004113AD" w:rsidRPr="00AC3CE0">
        <w:rPr>
          <w:b/>
          <w:noProof/>
          <w:sz w:val="24"/>
          <w:vertAlign w:val="superscript"/>
        </w:rPr>
        <w:t>th</w:t>
      </w:r>
      <w:r w:rsidR="004113AD" w:rsidRPr="00AC3CE0">
        <w:rPr>
          <w:b/>
          <w:noProof/>
          <w:sz w:val="24"/>
        </w:rPr>
        <w:t xml:space="preserve"> </w:t>
      </w:r>
      <w:r w:rsidR="00A6423D" w:rsidRPr="00AC3CE0">
        <w:rPr>
          <w:b/>
          <w:noProof/>
          <w:sz w:val="24"/>
        </w:rPr>
        <w:t>–</w:t>
      </w:r>
      <w:r w:rsidR="004113AD" w:rsidRPr="00AC3CE0">
        <w:rPr>
          <w:b/>
          <w:noProof/>
          <w:sz w:val="24"/>
        </w:rPr>
        <w:t xml:space="preserve"> 2</w:t>
      </w:r>
      <w:r w:rsidRPr="00AC3CE0">
        <w:rPr>
          <w:b/>
          <w:noProof/>
          <w:sz w:val="24"/>
        </w:rPr>
        <w:t>3</w:t>
      </w:r>
      <w:r w:rsidR="00033D7C" w:rsidRPr="00AC3CE0">
        <w:rPr>
          <w:b/>
          <w:noProof/>
          <w:sz w:val="24"/>
          <w:vertAlign w:val="superscript"/>
        </w:rPr>
        <w:t>rd</w:t>
      </w:r>
      <w:r w:rsidR="004113AD" w:rsidRPr="00AC3CE0">
        <w:rPr>
          <w:b/>
          <w:noProof/>
          <w:sz w:val="24"/>
        </w:rPr>
        <w:t xml:space="preserve"> </w:t>
      </w:r>
      <w:r w:rsidRPr="00AC3CE0">
        <w:rPr>
          <w:b/>
          <w:noProof/>
          <w:sz w:val="24"/>
        </w:rPr>
        <w:t>May</w:t>
      </w:r>
      <w:r w:rsidR="004113AD" w:rsidRPr="00AC3CE0">
        <w:rPr>
          <w:b/>
          <w:noProof/>
          <w:sz w:val="24"/>
        </w:rPr>
        <w:t xml:space="preserve"> 202</w:t>
      </w:r>
      <w:r w:rsidR="00F64E53" w:rsidRPr="00AC3CE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3C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C3CE0" w:rsidRDefault="00305409" w:rsidP="00E34898">
            <w:pPr>
              <w:pStyle w:val="CRCoverPage"/>
              <w:spacing w:after="0"/>
              <w:jc w:val="right"/>
              <w:rPr>
                <w:i/>
                <w:noProof/>
              </w:rPr>
            </w:pPr>
            <w:r w:rsidRPr="00AC3CE0">
              <w:rPr>
                <w:i/>
                <w:noProof/>
                <w:sz w:val="14"/>
              </w:rPr>
              <w:t>CR-Form-v</w:t>
            </w:r>
            <w:r w:rsidR="008863B9" w:rsidRPr="00AC3CE0">
              <w:rPr>
                <w:i/>
                <w:noProof/>
                <w:sz w:val="14"/>
              </w:rPr>
              <w:t>12.</w:t>
            </w:r>
            <w:r w:rsidR="009531B0" w:rsidRPr="00AC3CE0">
              <w:rPr>
                <w:i/>
                <w:noProof/>
                <w:sz w:val="14"/>
              </w:rPr>
              <w:t>3</w:t>
            </w:r>
          </w:p>
        </w:tc>
      </w:tr>
      <w:tr w:rsidR="001E41F3" w:rsidRPr="00AC3CE0" w14:paraId="3FBB62B8" w14:textId="77777777" w:rsidTr="00547111">
        <w:tc>
          <w:tcPr>
            <w:tcW w:w="9641" w:type="dxa"/>
            <w:gridSpan w:val="9"/>
            <w:tcBorders>
              <w:left w:val="single" w:sz="4" w:space="0" w:color="auto"/>
              <w:right w:val="single" w:sz="4" w:space="0" w:color="auto"/>
            </w:tcBorders>
          </w:tcPr>
          <w:p w14:paraId="79AB67D6" w14:textId="77777777" w:rsidR="001E41F3" w:rsidRPr="00AC3CE0" w:rsidRDefault="001E41F3">
            <w:pPr>
              <w:pStyle w:val="CRCoverPage"/>
              <w:spacing w:after="0"/>
              <w:jc w:val="center"/>
              <w:rPr>
                <w:noProof/>
              </w:rPr>
            </w:pPr>
            <w:r w:rsidRPr="00AC3CE0">
              <w:rPr>
                <w:b/>
                <w:noProof/>
                <w:sz w:val="32"/>
              </w:rPr>
              <w:t>CHANGE REQUEST</w:t>
            </w:r>
          </w:p>
        </w:tc>
      </w:tr>
      <w:tr w:rsidR="001E41F3" w:rsidRPr="00AC3CE0" w14:paraId="79946B04" w14:textId="77777777" w:rsidTr="00547111">
        <w:tc>
          <w:tcPr>
            <w:tcW w:w="9641" w:type="dxa"/>
            <w:gridSpan w:val="9"/>
            <w:tcBorders>
              <w:left w:val="single" w:sz="4" w:space="0" w:color="auto"/>
              <w:right w:val="single" w:sz="4" w:space="0" w:color="auto"/>
            </w:tcBorders>
          </w:tcPr>
          <w:p w14:paraId="12C70EEE" w14:textId="77777777" w:rsidR="001E41F3" w:rsidRPr="00AC3CE0" w:rsidRDefault="001E41F3">
            <w:pPr>
              <w:pStyle w:val="CRCoverPage"/>
              <w:spacing w:after="0"/>
              <w:rPr>
                <w:noProof/>
                <w:sz w:val="8"/>
                <w:szCs w:val="8"/>
              </w:rPr>
            </w:pPr>
          </w:p>
        </w:tc>
      </w:tr>
      <w:tr w:rsidR="001E41F3" w:rsidRPr="00AC3CE0" w14:paraId="3999489E" w14:textId="77777777" w:rsidTr="00547111">
        <w:tc>
          <w:tcPr>
            <w:tcW w:w="142" w:type="dxa"/>
            <w:tcBorders>
              <w:left w:val="single" w:sz="4" w:space="0" w:color="auto"/>
            </w:tcBorders>
          </w:tcPr>
          <w:p w14:paraId="4DDA7F40" w14:textId="77777777" w:rsidR="001E41F3" w:rsidRPr="00AC3CE0" w:rsidRDefault="001E41F3">
            <w:pPr>
              <w:pStyle w:val="CRCoverPage"/>
              <w:spacing w:after="0"/>
              <w:jc w:val="right"/>
              <w:rPr>
                <w:noProof/>
              </w:rPr>
            </w:pPr>
          </w:p>
        </w:tc>
        <w:tc>
          <w:tcPr>
            <w:tcW w:w="1559" w:type="dxa"/>
            <w:shd w:val="pct30" w:color="FFFF00" w:fill="auto"/>
          </w:tcPr>
          <w:p w14:paraId="52508B66" w14:textId="004EBE7C" w:rsidR="001E41F3" w:rsidRPr="00AC3CE0" w:rsidRDefault="00DC5B95" w:rsidP="00E13F3D">
            <w:pPr>
              <w:pStyle w:val="CRCoverPage"/>
              <w:spacing w:after="0"/>
              <w:jc w:val="right"/>
              <w:rPr>
                <w:b/>
                <w:noProof/>
                <w:sz w:val="28"/>
              </w:rPr>
            </w:pPr>
            <w:r w:rsidRPr="00AC3CE0">
              <w:rPr>
                <w:b/>
                <w:noProof/>
                <w:sz w:val="28"/>
              </w:rPr>
              <w:t>38.521-1</w:t>
            </w:r>
          </w:p>
        </w:tc>
        <w:tc>
          <w:tcPr>
            <w:tcW w:w="709" w:type="dxa"/>
          </w:tcPr>
          <w:p w14:paraId="77009707" w14:textId="77777777" w:rsidR="001E41F3" w:rsidRPr="00AC3CE0" w:rsidRDefault="001E41F3">
            <w:pPr>
              <w:pStyle w:val="CRCoverPage"/>
              <w:spacing w:after="0"/>
              <w:jc w:val="center"/>
              <w:rPr>
                <w:noProof/>
              </w:rPr>
            </w:pPr>
            <w:r w:rsidRPr="00AC3CE0">
              <w:rPr>
                <w:b/>
                <w:noProof/>
                <w:sz w:val="28"/>
              </w:rPr>
              <w:t>CR</w:t>
            </w:r>
          </w:p>
        </w:tc>
        <w:tc>
          <w:tcPr>
            <w:tcW w:w="1276" w:type="dxa"/>
            <w:shd w:val="pct30" w:color="FFFF00" w:fill="auto"/>
          </w:tcPr>
          <w:p w14:paraId="6CAED29D" w14:textId="13E183BC" w:rsidR="001E41F3" w:rsidRPr="00AC3CE0" w:rsidRDefault="00E95A65" w:rsidP="00547111">
            <w:pPr>
              <w:pStyle w:val="CRCoverPage"/>
              <w:spacing w:after="0"/>
              <w:rPr>
                <w:noProof/>
              </w:rPr>
            </w:pPr>
            <w:r w:rsidRPr="00E95A65">
              <w:rPr>
                <w:b/>
                <w:noProof/>
                <w:sz w:val="28"/>
              </w:rPr>
              <w:t>3324</w:t>
            </w:r>
          </w:p>
        </w:tc>
        <w:tc>
          <w:tcPr>
            <w:tcW w:w="709" w:type="dxa"/>
          </w:tcPr>
          <w:p w14:paraId="09D2C09B" w14:textId="77777777" w:rsidR="001E41F3" w:rsidRPr="00AC3CE0" w:rsidRDefault="001E41F3" w:rsidP="0051580D">
            <w:pPr>
              <w:pStyle w:val="CRCoverPage"/>
              <w:tabs>
                <w:tab w:val="right" w:pos="625"/>
              </w:tabs>
              <w:spacing w:after="0"/>
              <w:jc w:val="center"/>
              <w:rPr>
                <w:noProof/>
              </w:rPr>
            </w:pPr>
            <w:r w:rsidRPr="00AC3CE0">
              <w:rPr>
                <w:b/>
                <w:bCs/>
                <w:noProof/>
                <w:sz w:val="28"/>
              </w:rPr>
              <w:t>rev</w:t>
            </w:r>
          </w:p>
        </w:tc>
        <w:tc>
          <w:tcPr>
            <w:tcW w:w="992" w:type="dxa"/>
            <w:shd w:val="pct30" w:color="FFFF00" w:fill="auto"/>
          </w:tcPr>
          <w:p w14:paraId="7533BF9D" w14:textId="66865C25" w:rsidR="001E41F3" w:rsidRPr="00AC3CE0" w:rsidRDefault="004113AD" w:rsidP="00E13F3D">
            <w:pPr>
              <w:pStyle w:val="CRCoverPage"/>
              <w:spacing w:after="0"/>
              <w:jc w:val="center"/>
              <w:rPr>
                <w:b/>
                <w:noProof/>
              </w:rPr>
            </w:pPr>
            <w:r w:rsidRPr="00AC3CE0">
              <w:rPr>
                <w:b/>
                <w:noProof/>
                <w:sz w:val="28"/>
              </w:rPr>
              <w:t>-</w:t>
            </w:r>
          </w:p>
        </w:tc>
        <w:tc>
          <w:tcPr>
            <w:tcW w:w="2410" w:type="dxa"/>
          </w:tcPr>
          <w:p w14:paraId="5D4AEAE9" w14:textId="77777777" w:rsidR="001E41F3" w:rsidRPr="00AC3CE0" w:rsidRDefault="001E41F3" w:rsidP="0051580D">
            <w:pPr>
              <w:pStyle w:val="CRCoverPage"/>
              <w:tabs>
                <w:tab w:val="right" w:pos="1825"/>
              </w:tabs>
              <w:spacing w:after="0"/>
              <w:jc w:val="center"/>
              <w:rPr>
                <w:noProof/>
              </w:rPr>
            </w:pPr>
            <w:r w:rsidRPr="00AC3CE0">
              <w:rPr>
                <w:b/>
                <w:noProof/>
                <w:sz w:val="28"/>
                <w:szCs w:val="28"/>
              </w:rPr>
              <w:t>Current version:</w:t>
            </w:r>
          </w:p>
        </w:tc>
        <w:tc>
          <w:tcPr>
            <w:tcW w:w="1701" w:type="dxa"/>
            <w:shd w:val="pct30" w:color="FFFF00" w:fill="auto"/>
          </w:tcPr>
          <w:p w14:paraId="1E22D6AC" w14:textId="392C1853" w:rsidR="001E41F3" w:rsidRPr="00AC3CE0" w:rsidRDefault="00DC5B95">
            <w:pPr>
              <w:pStyle w:val="CRCoverPage"/>
              <w:spacing w:after="0"/>
              <w:jc w:val="center"/>
              <w:rPr>
                <w:noProof/>
                <w:sz w:val="28"/>
              </w:rPr>
            </w:pPr>
            <w:r w:rsidRPr="00AC3CE0">
              <w:rPr>
                <w:b/>
                <w:noProof/>
                <w:sz w:val="28"/>
              </w:rPr>
              <w:t>18.6.0</w:t>
            </w:r>
          </w:p>
        </w:tc>
        <w:tc>
          <w:tcPr>
            <w:tcW w:w="143" w:type="dxa"/>
            <w:tcBorders>
              <w:right w:val="single" w:sz="4" w:space="0" w:color="auto"/>
            </w:tcBorders>
          </w:tcPr>
          <w:p w14:paraId="399238C9" w14:textId="77777777" w:rsidR="001E41F3" w:rsidRPr="00AC3CE0" w:rsidRDefault="001E41F3">
            <w:pPr>
              <w:pStyle w:val="CRCoverPage"/>
              <w:spacing w:after="0"/>
              <w:rPr>
                <w:noProof/>
              </w:rPr>
            </w:pPr>
          </w:p>
        </w:tc>
      </w:tr>
      <w:tr w:rsidR="001E41F3" w:rsidRPr="00AC3CE0" w14:paraId="7DC9F5A2" w14:textId="77777777" w:rsidTr="00547111">
        <w:tc>
          <w:tcPr>
            <w:tcW w:w="9641" w:type="dxa"/>
            <w:gridSpan w:val="9"/>
            <w:tcBorders>
              <w:left w:val="single" w:sz="4" w:space="0" w:color="auto"/>
              <w:right w:val="single" w:sz="4" w:space="0" w:color="auto"/>
            </w:tcBorders>
          </w:tcPr>
          <w:p w14:paraId="4883A7D2" w14:textId="77777777" w:rsidR="001E41F3" w:rsidRPr="00AC3CE0" w:rsidRDefault="001E41F3">
            <w:pPr>
              <w:pStyle w:val="CRCoverPage"/>
              <w:spacing w:after="0"/>
              <w:rPr>
                <w:noProof/>
              </w:rPr>
            </w:pPr>
          </w:p>
        </w:tc>
      </w:tr>
      <w:tr w:rsidR="001E41F3" w:rsidRPr="00AC3CE0" w14:paraId="266B4BDF" w14:textId="77777777" w:rsidTr="00547111">
        <w:tc>
          <w:tcPr>
            <w:tcW w:w="9641" w:type="dxa"/>
            <w:gridSpan w:val="9"/>
            <w:tcBorders>
              <w:top w:val="single" w:sz="4" w:space="0" w:color="auto"/>
            </w:tcBorders>
          </w:tcPr>
          <w:p w14:paraId="47E13998" w14:textId="77777777" w:rsidR="001E41F3" w:rsidRPr="00AC3CE0" w:rsidRDefault="001E41F3">
            <w:pPr>
              <w:pStyle w:val="CRCoverPage"/>
              <w:spacing w:after="0"/>
              <w:jc w:val="center"/>
              <w:rPr>
                <w:rFonts w:cs="Arial"/>
                <w:i/>
                <w:noProof/>
              </w:rPr>
            </w:pPr>
            <w:r w:rsidRPr="00AC3CE0">
              <w:rPr>
                <w:rFonts w:cs="Arial"/>
                <w:i/>
                <w:noProof/>
              </w:rPr>
              <w:t xml:space="preserve">For </w:t>
            </w:r>
            <w:hyperlink r:id="rId8" w:anchor="_blank" w:history="1">
              <w:r w:rsidRPr="00AC3CE0">
                <w:rPr>
                  <w:rStyle w:val="Hyperlink"/>
                  <w:rFonts w:cs="Arial"/>
                  <w:b/>
                  <w:i/>
                  <w:noProof/>
                  <w:color w:val="FF0000"/>
                </w:rPr>
                <w:t>HE</w:t>
              </w:r>
              <w:bookmarkStart w:id="0" w:name="_Hlt497126619"/>
              <w:r w:rsidRPr="00AC3CE0">
                <w:rPr>
                  <w:rStyle w:val="Hyperlink"/>
                  <w:rFonts w:cs="Arial"/>
                  <w:b/>
                  <w:i/>
                  <w:noProof/>
                  <w:color w:val="FF0000"/>
                </w:rPr>
                <w:t>L</w:t>
              </w:r>
              <w:bookmarkEnd w:id="0"/>
              <w:r w:rsidRPr="00AC3CE0">
                <w:rPr>
                  <w:rStyle w:val="Hyperlink"/>
                  <w:rFonts w:cs="Arial"/>
                  <w:b/>
                  <w:i/>
                  <w:noProof/>
                  <w:color w:val="FF0000"/>
                </w:rPr>
                <w:t>P</w:t>
              </w:r>
            </w:hyperlink>
            <w:r w:rsidRPr="00AC3CE0">
              <w:rPr>
                <w:rFonts w:cs="Arial"/>
                <w:b/>
                <w:i/>
                <w:noProof/>
                <w:color w:val="FF0000"/>
              </w:rPr>
              <w:t xml:space="preserve"> </w:t>
            </w:r>
            <w:r w:rsidRPr="00AC3CE0">
              <w:rPr>
                <w:rFonts w:cs="Arial"/>
                <w:i/>
                <w:noProof/>
              </w:rPr>
              <w:t>on using this form</w:t>
            </w:r>
            <w:r w:rsidR="0051580D" w:rsidRPr="00AC3CE0">
              <w:rPr>
                <w:rFonts w:cs="Arial"/>
                <w:i/>
                <w:noProof/>
              </w:rPr>
              <w:t>: c</w:t>
            </w:r>
            <w:r w:rsidR="00F25D98" w:rsidRPr="00AC3CE0">
              <w:rPr>
                <w:rFonts w:cs="Arial"/>
                <w:i/>
                <w:noProof/>
              </w:rPr>
              <w:t xml:space="preserve">omprehensive instructions can be found at </w:t>
            </w:r>
            <w:r w:rsidR="001B7A65" w:rsidRPr="00AC3CE0">
              <w:rPr>
                <w:rFonts w:cs="Arial"/>
                <w:i/>
                <w:noProof/>
              </w:rPr>
              <w:br/>
            </w:r>
            <w:hyperlink r:id="rId9" w:history="1">
              <w:r w:rsidR="00DE34CF" w:rsidRPr="00AC3CE0">
                <w:rPr>
                  <w:rStyle w:val="Hyperlink"/>
                  <w:rFonts w:cs="Arial"/>
                  <w:i/>
                  <w:noProof/>
                </w:rPr>
                <w:t>http://www.3gpp.org/Change-Requests</w:t>
              </w:r>
            </w:hyperlink>
            <w:r w:rsidR="00F25D98" w:rsidRPr="00AC3CE0">
              <w:rPr>
                <w:rFonts w:cs="Arial"/>
                <w:i/>
                <w:noProof/>
              </w:rPr>
              <w:t>.</w:t>
            </w:r>
          </w:p>
        </w:tc>
      </w:tr>
      <w:tr w:rsidR="001E41F3" w:rsidRPr="00AC3CE0" w14:paraId="296CF086" w14:textId="77777777" w:rsidTr="00547111">
        <w:tc>
          <w:tcPr>
            <w:tcW w:w="9641" w:type="dxa"/>
            <w:gridSpan w:val="9"/>
          </w:tcPr>
          <w:p w14:paraId="7D4A60B5" w14:textId="77777777" w:rsidR="001E41F3" w:rsidRPr="00AC3CE0" w:rsidRDefault="001E41F3">
            <w:pPr>
              <w:pStyle w:val="CRCoverPage"/>
              <w:spacing w:after="0"/>
              <w:rPr>
                <w:noProof/>
                <w:sz w:val="8"/>
                <w:szCs w:val="8"/>
              </w:rPr>
            </w:pPr>
          </w:p>
        </w:tc>
      </w:tr>
    </w:tbl>
    <w:p w14:paraId="53540664" w14:textId="77777777" w:rsidR="001E41F3" w:rsidRPr="00AC3C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3CE0" w14:paraId="0EE45D52" w14:textId="77777777" w:rsidTr="00A7671C">
        <w:tc>
          <w:tcPr>
            <w:tcW w:w="2835" w:type="dxa"/>
          </w:tcPr>
          <w:p w14:paraId="59860FA1" w14:textId="77777777" w:rsidR="00F25D98" w:rsidRPr="00AC3CE0" w:rsidRDefault="00F25D98" w:rsidP="001E41F3">
            <w:pPr>
              <w:pStyle w:val="CRCoverPage"/>
              <w:tabs>
                <w:tab w:val="right" w:pos="2751"/>
              </w:tabs>
              <w:spacing w:after="0"/>
              <w:rPr>
                <w:b/>
                <w:i/>
                <w:noProof/>
              </w:rPr>
            </w:pPr>
            <w:r w:rsidRPr="00AC3CE0">
              <w:rPr>
                <w:b/>
                <w:i/>
                <w:noProof/>
              </w:rPr>
              <w:t>Proposed change</w:t>
            </w:r>
            <w:r w:rsidR="00A7671C" w:rsidRPr="00AC3CE0">
              <w:rPr>
                <w:b/>
                <w:i/>
                <w:noProof/>
              </w:rPr>
              <w:t xml:space="preserve"> </w:t>
            </w:r>
            <w:r w:rsidRPr="00AC3CE0">
              <w:rPr>
                <w:b/>
                <w:i/>
                <w:noProof/>
              </w:rPr>
              <w:t>affects:</w:t>
            </w:r>
          </w:p>
        </w:tc>
        <w:tc>
          <w:tcPr>
            <w:tcW w:w="1418" w:type="dxa"/>
          </w:tcPr>
          <w:p w14:paraId="07128383" w14:textId="77777777" w:rsidR="00F25D98" w:rsidRPr="00AC3CE0" w:rsidRDefault="00F25D98" w:rsidP="001E41F3">
            <w:pPr>
              <w:pStyle w:val="CRCoverPage"/>
              <w:spacing w:after="0"/>
              <w:jc w:val="right"/>
              <w:rPr>
                <w:noProof/>
              </w:rPr>
            </w:pPr>
            <w:r w:rsidRPr="00AC3C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3C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3CE0" w:rsidRDefault="00F25D98" w:rsidP="001E41F3">
            <w:pPr>
              <w:pStyle w:val="CRCoverPage"/>
              <w:spacing w:after="0"/>
              <w:jc w:val="right"/>
              <w:rPr>
                <w:noProof/>
                <w:u w:val="single"/>
              </w:rPr>
            </w:pPr>
            <w:r w:rsidRPr="00AC3C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3CE0" w:rsidRDefault="00F25D98" w:rsidP="001E41F3">
            <w:pPr>
              <w:pStyle w:val="CRCoverPage"/>
              <w:spacing w:after="0"/>
              <w:jc w:val="center"/>
              <w:rPr>
                <w:b/>
                <w:caps/>
                <w:noProof/>
              </w:rPr>
            </w:pPr>
          </w:p>
        </w:tc>
        <w:tc>
          <w:tcPr>
            <w:tcW w:w="2126" w:type="dxa"/>
          </w:tcPr>
          <w:p w14:paraId="2ED8415F" w14:textId="77777777" w:rsidR="00F25D98" w:rsidRPr="00AC3CE0" w:rsidRDefault="00F25D98" w:rsidP="001E41F3">
            <w:pPr>
              <w:pStyle w:val="CRCoverPage"/>
              <w:spacing w:after="0"/>
              <w:jc w:val="right"/>
              <w:rPr>
                <w:noProof/>
                <w:u w:val="single"/>
              </w:rPr>
            </w:pPr>
            <w:r w:rsidRPr="00AC3C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3CE0" w:rsidRDefault="00F25D98" w:rsidP="001E41F3">
            <w:pPr>
              <w:pStyle w:val="CRCoverPage"/>
              <w:spacing w:after="0"/>
              <w:jc w:val="center"/>
              <w:rPr>
                <w:b/>
                <w:caps/>
                <w:noProof/>
              </w:rPr>
            </w:pPr>
          </w:p>
        </w:tc>
        <w:tc>
          <w:tcPr>
            <w:tcW w:w="1418" w:type="dxa"/>
            <w:tcBorders>
              <w:left w:val="nil"/>
            </w:tcBorders>
          </w:tcPr>
          <w:p w14:paraId="6562735E" w14:textId="77777777" w:rsidR="00F25D98" w:rsidRPr="00AC3CE0" w:rsidRDefault="00F25D98" w:rsidP="001E41F3">
            <w:pPr>
              <w:pStyle w:val="CRCoverPage"/>
              <w:spacing w:after="0"/>
              <w:jc w:val="right"/>
              <w:rPr>
                <w:noProof/>
              </w:rPr>
            </w:pPr>
            <w:r w:rsidRPr="00AC3C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3CE0" w:rsidRDefault="00F25D98" w:rsidP="001E41F3">
            <w:pPr>
              <w:pStyle w:val="CRCoverPage"/>
              <w:spacing w:after="0"/>
              <w:jc w:val="center"/>
              <w:rPr>
                <w:b/>
                <w:bCs/>
                <w:caps/>
                <w:noProof/>
              </w:rPr>
            </w:pPr>
          </w:p>
        </w:tc>
      </w:tr>
    </w:tbl>
    <w:p w14:paraId="69DCC391" w14:textId="77777777" w:rsidR="001E41F3" w:rsidRPr="00AC3C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3CE0" w14:paraId="31618834" w14:textId="77777777" w:rsidTr="00547111">
        <w:tc>
          <w:tcPr>
            <w:tcW w:w="9640" w:type="dxa"/>
            <w:gridSpan w:val="11"/>
          </w:tcPr>
          <w:p w14:paraId="55477508" w14:textId="77777777" w:rsidR="001E41F3" w:rsidRPr="00AC3CE0" w:rsidRDefault="001E41F3">
            <w:pPr>
              <w:pStyle w:val="CRCoverPage"/>
              <w:spacing w:after="0"/>
              <w:rPr>
                <w:noProof/>
                <w:sz w:val="8"/>
                <w:szCs w:val="8"/>
              </w:rPr>
            </w:pPr>
          </w:p>
        </w:tc>
      </w:tr>
      <w:tr w:rsidR="001E41F3" w:rsidRPr="00AC3CE0" w14:paraId="58300953" w14:textId="77777777" w:rsidTr="00547111">
        <w:tc>
          <w:tcPr>
            <w:tcW w:w="1843" w:type="dxa"/>
            <w:tcBorders>
              <w:top w:val="single" w:sz="4" w:space="0" w:color="auto"/>
              <w:left w:val="single" w:sz="4" w:space="0" w:color="auto"/>
            </w:tcBorders>
          </w:tcPr>
          <w:p w14:paraId="05B2F3A2" w14:textId="77777777" w:rsidR="001E41F3" w:rsidRPr="00AC3CE0" w:rsidRDefault="001E41F3">
            <w:pPr>
              <w:pStyle w:val="CRCoverPage"/>
              <w:tabs>
                <w:tab w:val="right" w:pos="1759"/>
              </w:tabs>
              <w:spacing w:after="0"/>
              <w:rPr>
                <w:b/>
                <w:i/>
                <w:noProof/>
              </w:rPr>
            </w:pPr>
            <w:r w:rsidRPr="00AC3CE0">
              <w:rPr>
                <w:b/>
                <w:i/>
                <w:noProof/>
              </w:rPr>
              <w:t>Title:</w:t>
            </w:r>
            <w:r w:rsidRPr="00AC3CE0">
              <w:rPr>
                <w:b/>
                <w:i/>
                <w:noProof/>
              </w:rPr>
              <w:tab/>
            </w:r>
          </w:p>
        </w:tc>
        <w:tc>
          <w:tcPr>
            <w:tcW w:w="7797" w:type="dxa"/>
            <w:gridSpan w:val="10"/>
            <w:tcBorders>
              <w:top w:val="single" w:sz="4" w:space="0" w:color="auto"/>
              <w:right w:val="single" w:sz="4" w:space="0" w:color="auto"/>
            </w:tcBorders>
            <w:shd w:val="pct30" w:color="FFFF00" w:fill="auto"/>
          </w:tcPr>
          <w:p w14:paraId="3D393EEE" w14:textId="4701BD45" w:rsidR="001E41F3" w:rsidRPr="00AC3CE0" w:rsidRDefault="00DC5B95">
            <w:pPr>
              <w:pStyle w:val="CRCoverPage"/>
              <w:spacing w:after="0"/>
              <w:ind w:left="100"/>
              <w:rPr>
                <w:noProof/>
              </w:rPr>
            </w:pPr>
            <w:r w:rsidRPr="00AC3CE0">
              <w:rPr>
                <w:noProof/>
              </w:rPr>
              <w:t>Correction of frequency error CA test case</w:t>
            </w:r>
          </w:p>
        </w:tc>
      </w:tr>
      <w:tr w:rsidR="001E41F3" w:rsidRPr="00AC3CE0" w14:paraId="05C08479" w14:textId="77777777" w:rsidTr="00547111">
        <w:tc>
          <w:tcPr>
            <w:tcW w:w="1843" w:type="dxa"/>
            <w:tcBorders>
              <w:left w:val="single" w:sz="4" w:space="0" w:color="auto"/>
            </w:tcBorders>
          </w:tcPr>
          <w:p w14:paraId="45E29F53" w14:textId="77777777" w:rsidR="001E41F3" w:rsidRPr="00AC3C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3CE0" w:rsidRDefault="001E41F3">
            <w:pPr>
              <w:pStyle w:val="CRCoverPage"/>
              <w:spacing w:after="0"/>
              <w:rPr>
                <w:noProof/>
                <w:sz w:val="8"/>
                <w:szCs w:val="8"/>
              </w:rPr>
            </w:pPr>
          </w:p>
        </w:tc>
      </w:tr>
      <w:tr w:rsidR="001E41F3" w:rsidRPr="00AC3CE0" w14:paraId="46D5D7C2" w14:textId="77777777" w:rsidTr="00547111">
        <w:tc>
          <w:tcPr>
            <w:tcW w:w="1843" w:type="dxa"/>
            <w:tcBorders>
              <w:left w:val="single" w:sz="4" w:space="0" w:color="auto"/>
            </w:tcBorders>
          </w:tcPr>
          <w:p w14:paraId="45A6C2C4" w14:textId="77777777" w:rsidR="001E41F3" w:rsidRPr="00AC3CE0" w:rsidRDefault="001E41F3">
            <w:pPr>
              <w:pStyle w:val="CRCoverPage"/>
              <w:tabs>
                <w:tab w:val="right" w:pos="1759"/>
              </w:tabs>
              <w:spacing w:after="0"/>
              <w:rPr>
                <w:b/>
                <w:i/>
                <w:noProof/>
              </w:rPr>
            </w:pPr>
            <w:r w:rsidRPr="00AC3CE0">
              <w:rPr>
                <w:b/>
                <w:i/>
                <w:noProof/>
              </w:rPr>
              <w:t>Source to WG:</w:t>
            </w:r>
          </w:p>
        </w:tc>
        <w:tc>
          <w:tcPr>
            <w:tcW w:w="7797" w:type="dxa"/>
            <w:gridSpan w:val="10"/>
            <w:tcBorders>
              <w:right w:val="single" w:sz="4" w:space="0" w:color="auto"/>
            </w:tcBorders>
            <w:shd w:val="pct30" w:color="FFFF00" w:fill="auto"/>
          </w:tcPr>
          <w:p w14:paraId="298AA482" w14:textId="660D016C" w:rsidR="001E41F3" w:rsidRPr="00AC3CE0" w:rsidRDefault="004113AD">
            <w:pPr>
              <w:pStyle w:val="CRCoverPage"/>
              <w:spacing w:after="0"/>
              <w:ind w:left="100"/>
              <w:rPr>
                <w:noProof/>
              </w:rPr>
            </w:pPr>
            <w:r w:rsidRPr="00AC3CE0">
              <w:t>ROHDE &amp; SCHWARZ</w:t>
            </w:r>
            <w:r w:rsidR="0081511B" w:rsidRPr="00AC3CE0">
              <w:t xml:space="preserve">, </w:t>
            </w:r>
            <w:r w:rsidR="0081511B" w:rsidRPr="00AC3CE0">
              <w:rPr>
                <w:lang w:val="de-DE"/>
              </w:rPr>
              <w:t>MediaTek Beijing Inc</w:t>
            </w:r>
            <w:r w:rsidR="00D03A60" w:rsidRPr="00AC3CE0">
              <w:rPr>
                <w:lang w:val="de-DE"/>
              </w:rPr>
              <w:t>.</w:t>
            </w:r>
          </w:p>
        </w:tc>
      </w:tr>
      <w:tr w:rsidR="001E41F3" w:rsidRPr="00AC3CE0" w14:paraId="4196B218" w14:textId="77777777" w:rsidTr="00547111">
        <w:tc>
          <w:tcPr>
            <w:tcW w:w="1843" w:type="dxa"/>
            <w:tcBorders>
              <w:left w:val="single" w:sz="4" w:space="0" w:color="auto"/>
            </w:tcBorders>
          </w:tcPr>
          <w:p w14:paraId="14C300BA" w14:textId="77777777" w:rsidR="001E41F3" w:rsidRPr="00AC3CE0" w:rsidRDefault="001E41F3">
            <w:pPr>
              <w:pStyle w:val="CRCoverPage"/>
              <w:tabs>
                <w:tab w:val="right" w:pos="1759"/>
              </w:tabs>
              <w:spacing w:after="0"/>
              <w:rPr>
                <w:b/>
                <w:i/>
                <w:noProof/>
              </w:rPr>
            </w:pPr>
            <w:r w:rsidRPr="00AC3CE0">
              <w:rPr>
                <w:b/>
                <w:i/>
                <w:noProof/>
              </w:rPr>
              <w:t>Source to TSG:</w:t>
            </w:r>
          </w:p>
        </w:tc>
        <w:tc>
          <w:tcPr>
            <w:tcW w:w="7797" w:type="dxa"/>
            <w:gridSpan w:val="10"/>
            <w:tcBorders>
              <w:right w:val="single" w:sz="4" w:space="0" w:color="auto"/>
            </w:tcBorders>
            <w:shd w:val="pct30" w:color="FFFF00" w:fill="auto"/>
          </w:tcPr>
          <w:p w14:paraId="17FF8B7B" w14:textId="3A9B84EB" w:rsidR="001E41F3" w:rsidRPr="00AC3CE0" w:rsidRDefault="004113AD" w:rsidP="00547111">
            <w:pPr>
              <w:pStyle w:val="CRCoverPage"/>
              <w:spacing w:after="0"/>
              <w:ind w:left="100"/>
              <w:rPr>
                <w:noProof/>
              </w:rPr>
            </w:pPr>
            <w:r w:rsidRPr="00AC3CE0">
              <w:rPr>
                <w:noProof/>
              </w:rPr>
              <w:t>R5</w:t>
            </w:r>
          </w:p>
        </w:tc>
      </w:tr>
      <w:tr w:rsidR="001E41F3" w:rsidRPr="00AC3CE0" w14:paraId="76303739" w14:textId="77777777" w:rsidTr="00547111">
        <w:tc>
          <w:tcPr>
            <w:tcW w:w="1843" w:type="dxa"/>
            <w:tcBorders>
              <w:left w:val="single" w:sz="4" w:space="0" w:color="auto"/>
            </w:tcBorders>
          </w:tcPr>
          <w:p w14:paraId="4D3B1657" w14:textId="77777777" w:rsidR="001E41F3" w:rsidRPr="00AC3C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3CE0" w:rsidRDefault="001E41F3">
            <w:pPr>
              <w:pStyle w:val="CRCoverPage"/>
              <w:spacing w:after="0"/>
              <w:rPr>
                <w:noProof/>
                <w:sz w:val="8"/>
                <w:szCs w:val="8"/>
              </w:rPr>
            </w:pPr>
          </w:p>
        </w:tc>
      </w:tr>
      <w:tr w:rsidR="001E41F3" w:rsidRPr="00AC3CE0" w14:paraId="50563E52" w14:textId="77777777" w:rsidTr="00547111">
        <w:tc>
          <w:tcPr>
            <w:tcW w:w="1843" w:type="dxa"/>
            <w:tcBorders>
              <w:left w:val="single" w:sz="4" w:space="0" w:color="auto"/>
            </w:tcBorders>
          </w:tcPr>
          <w:p w14:paraId="32C381B7" w14:textId="77777777" w:rsidR="001E41F3" w:rsidRPr="00AC3CE0" w:rsidRDefault="001E41F3">
            <w:pPr>
              <w:pStyle w:val="CRCoverPage"/>
              <w:tabs>
                <w:tab w:val="right" w:pos="1759"/>
              </w:tabs>
              <w:spacing w:after="0"/>
              <w:rPr>
                <w:b/>
                <w:i/>
                <w:noProof/>
              </w:rPr>
            </w:pPr>
            <w:r w:rsidRPr="00AC3CE0">
              <w:rPr>
                <w:b/>
                <w:i/>
                <w:noProof/>
              </w:rPr>
              <w:t>Work item code</w:t>
            </w:r>
            <w:r w:rsidR="0051580D" w:rsidRPr="00AC3CE0">
              <w:rPr>
                <w:b/>
                <w:i/>
                <w:noProof/>
              </w:rPr>
              <w:t>:</w:t>
            </w:r>
          </w:p>
        </w:tc>
        <w:tc>
          <w:tcPr>
            <w:tcW w:w="3686" w:type="dxa"/>
            <w:gridSpan w:val="5"/>
            <w:shd w:val="pct30" w:color="FFFF00" w:fill="auto"/>
          </w:tcPr>
          <w:p w14:paraId="115414A3" w14:textId="7A4355FA" w:rsidR="001E41F3" w:rsidRPr="00AC3CE0" w:rsidRDefault="004113AD">
            <w:pPr>
              <w:pStyle w:val="CRCoverPage"/>
              <w:spacing w:after="0"/>
              <w:ind w:left="100"/>
              <w:rPr>
                <w:noProof/>
              </w:rPr>
            </w:pPr>
            <w:r w:rsidRPr="00AC3CE0">
              <w:rPr>
                <w:noProof/>
              </w:rPr>
              <w:t>TEI15_Test, 5GS_NR_LTE-UEConTest</w:t>
            </w:r>
          </w:p>
        </w:tc>
        <w:tc>
          <w:tcPr>
            <w:tcW w:w="567" w:type="dxa"/>
            <w:tcBorders>
              <w:left w:val="nil"/>
            </w:tcBorders>
          </w:tcPr>
          <w:p w14:paraId="61A86BCF" w14:textId="77777777" w:rsidR="001E41F3" w:rsidRPr="00AC3CE0" w:rsidRDefault="001E41F3">
            <w:pPr>
              <w:pStyle w:val="CRCoverPage"/>
              <w:spacing w:after="0"/>
              <w:ind w:right="100"/>
              <w:rPr>
                <w:noProof/>
              </w:rPr>
            </w:pPr>
          </w:p>
        </w:tc>
        <w:tc>
          <w:tcPr>
            <w:tcW w:w="1417" w:type="dxa"/>
            <w:gridSpan w:val="3"/>
            <w:tcBorders>
              <w:left w:val="nil"/>
            </w:tcBorders>
          </w:tcPr>
          <w:p w14:paraId="153CBFB1" w14:textId="77777777" w:rsidR="001E41F3" w:rsidRPr="00AC3CE0" w:rsidRDefault="001E41F3">
            <w:pPr>
              <w:pStyle w:val="CRCoverPage"/>
              <w:spacing w:after="0"/>
              <w:jc w:val="right"/>
              <w:rPr>
                <w:noProof/>
              </w:rPr>
            </w:pPr>
            <w:r w:rsidRPr="00AC3CE0">
              <w:rPr>
                <w:b/>
                <w:i/>
                <w:noProof/>
              </w:rPr>
              <w:t>Date:</w:t>
            </w:r>
          </w:p>
        </w:tc>
        <w:tc>
          <w:tcPr>
            <w:tcW w:w="2127" w:type="dxa"/>
            <w:tcBorders>
              <w:right w:val="single" w:sz="4" w:space="0" w:color="auto"/>
            </w:tcBorders>
            <w:shd w:val="pct30" w:color="FFFF00" w:fill="auto"/>
          </w:tcPr>
          <w:p w14:paraId="56929475" w14:textId="2B059F9E" w:rsidR="001E41F3" w:rsidRPr="00AC3CE0" w:rsidRDefault="00D7423C">
            <w:pPr>
              <w:pStyle w:val="CRCoverPage"/>
              <w:spacing w:after="0"/>
              <w:ind w:left="100"/>
              <w:rPr>
                <w:noProof/>
              </w:rPr>
            </w:pPr>
            <w:r w:rsidRPr="00AC3CE0">
              <w:rPr>
                <w:noProof/>
              </w:rPr>
              <w:t>202</w:t>
            </w:r>
            <w:r w:rsidR="00611DFE" w:rsidRPr="00AC3CE0">
              <w:rPr>
                <w:noProof/>
              </w:rPr>
              <w:t>5</w:t>
            </w:r>
            <w:r w:rsidRPr="00AC3CE0">
              <w:rPr>
                <w:noProof/>
              </w:rPr>
              <w:t>-</w:t>
            </w:r>
            <w:r w:rsidR="00611DFE" w:rsidRPr="00AC3CE0">
              <w:rPr>
                <w:noProof/>
              </w:rPr>
              <w:t>0</w:t>
            </w:r>
            <w:r w:rsidR="00DC5B95" w:rsidRPr="00AC3CE0">
              <w:rPr>
                <w:noProof/>
              </w:rPr>
              <w:t>5</w:t>
            </w:r>
            <w:r w:rsidRPr="00AC3CE0">
              <w:rPr>
                <w:noProof/>
              </w:rPr>
              <w:t>-</w:t>
            </w:r>
            <w:r w:rsidR="00054F14" w:rsidRPr="00AC3CE0">
              <w:rPr>
                <w:noProof/>
              </w:rPr>
              <w:t>0</w:t>
            </w:r>
            <w:r w:rsidR="00EA38B6">
              <w:rPr>
                <w:noProof/>
              </w:rPr>
              <w:t>8</w:t>
            </w:r>
          </w:p>
        </w:tc>
      </w:tr>
      <w:tr w:rsidR="001E41F3" w:rsidRPr="00AC3CE0" w14:paraId="690C7843" w14:textId="77777777" w:rsidTr="00547111">
        <w:tc>
          <w:tcPr>
            <w:tcW w:w="1843" w:type="dxa"/>
            <w:tcBorders>
              <w:left w:val="single" w:sz="4" w:space="0" w:color="auto"/>
            </w:tcBorders>
          </w:tcPr>
          <w:p w14:paraId="17A1A642" w14:textId="77777777" w:rsidR="001E41F3" w:rsidRPr="00AC3CE0" w:rsidRDefault="001E41F3">
            <w:pPr>
              <w:pStyle w:val="CRCoverPage"/>
              <w:spacing w:after="0"/>
              <w:rPr>
                <w:b/>
                <w:i/>
                <w:noProof/>
                <w:sz w:val="8"/>
                <w:szCs w:val="8"/>
              </w:rPr>
            </w:pPr>
          </w:p>
        </w:tc>
        <w:tc>
          <w:tcPr>
            <w:tcW w:w="1986" w:type="dxa"/>
            <w:gridSpan w:val="4"/>
          </w:tcPr>
          <w:p w14:paraId="2F73FCFB" w14:textId="77777777" w:rsidR="001E41F3" w:rsidRPr="00AC3CE0" w:rsidRDefault="001E41F3">
            <w:pPr>
              <w:pStyle w:val="CRCoverPage"/>
              <w:spacing w:after="0"/>
              <w:rPr>
                <w:noProof/>
                <w:sz w:val="8"/>
                <w:szCs w:val="8"/>
              </w:rPr>
            </w:pPr>
          </w:p>
        </w:tc>
        <w:tc>
          <w:tcPr>
            <w:tcW w:w="2267" w:type="dxa"/>
            <w:gridSpan w:val="2"/>
          </w:tcPr>
          <w:p w14:paraId="0FBCFC35" w14:textId="77777777" w:rsidR="001E41F3" w:rsidRPr="00AC3CE0" w:rsidRDefault="001E41F3">
            <w:pPr>
              <w:pStyle w:val="CRCoverPage"/>
              <w:spacing w:after="0"/>
              <w:rPr>
                <w:noProof/>
                <w:sz w:val="8"/>
                <w:szCs w:val="8"/>
              </w:rPr>
            </w:pPr>
          </w:p>
        </w:tc>
        <w:tc>
          <w:tcPr>
            <w:tcW w:w="1417" w:type="dxa"/>
            <w:gridSpan w:val="3"/>
          </w:tcPr>
          <w:p w14:paraId="60243A9E" w14:textId="77777777" w:rsidR="001E41F3" w:rsidRPr="00AC3C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3CE0" w:rsidRDefault="001E41F3">
            <w:pPr>
              <w:pStyle w:val="CRCoverPage"/>
              <w:spacing w:after="0"/>
              <w:rPr>
                <w:noProof/>
                <w:sz w:val="8"/>
                <w:szCs w:val="8"/>
              </w:rPr>
            </w:pPr>
          </w:p>
        </w:tc>
      </w:tr>
      <w:tr w:rsidR="001E41F3" w:rsidRPr="00AC3CE0" w14:paraId="13D4AF59" w14:textId="77777777" w:rsidTr="00547111">
        <w:trPr>
          <w:cantSplit/>
        </w:trPr>
        <w:tc>
          <w:tcPr>
            <w:tcW w:w="1843" w:type="dxa"/>
            <w:tcBorders>
              <w:left w:val="single" w:sz="4" w:space="0" w:color="auto"/>
            </w:tcBorders>
          </w:tcPr>
          <w:p w14:paraId="1E6EA205" w14:textId="77777777" w:rsidR="001E41F3" w:rsidRPr="00AC3CE0" w:rsidRDefault="001E41F3">
            <w:pPr>
              <w:pStyle w:val="CRCoverPage"/>
              <w:tabs>
                <w:tab w:val="right" w:pos="1759"/>
              </w:tabs>
              <w:spacing w:after="0"/>
              <w:rPr>
                <w:b/>
                <w:i/>
                <w:noProof/>
              </w:rPr>
            </w:pPr>
            <w:r w:rsidRPr="00AC3CE0">
              <w:rPr>
                <w:b/>
                <w:i/>
                <w:noProof/>
              </w:rPr>
              <w:t>Category:</w:t>
            </w:r>
          </w:p>
        </w:tc>
        <w:tc>
          <w:tcPr>
            <w:tcW w:w="851" w:type="dxa"/>
            <w:shd w:val="pct30" w:color="FFFF00" w:fill="auto"/>
          </w:tcPr>
          <w:p w14:paraId="154A6113" w14:textId="73F57593" w:rsidR="001E41F3" w:rsidRPr="00AC3CE0" w:rsidRDefault="00D7423C" w:rsidP="00D24991">
            <w:pPr>
              <w:pStyle w:val="CRCoverPage"/>
              <w:spacing w:after="0"/>
              <w:ind w:left="100" w:right="-609"/>
              <w:rPr>
                <w:b/>
                <w:noProof/>
              </w:rPr>
            </w:pPr>
            <w:r w:rsidRPr="00AC3CE0">
              <w:rPr>
                <w:b/>
                <w:noProof/>
              </w:rPr>
              <w:t>F</w:t>
            </w:r>
          </w:p>
        </w:tc>
        <w:tc>
          <w:tcPr>
            <w:tcW w:w="3402" w:type="dxa"/>
            <w:gridSpan w:val="5"/>
            <w:tcBorders>
              <w:left w:val="nil"/>
            </w:tcBorders>
          </w:tcPr>
          <w:p w14:paraId="617AE5C6" w14:textId="77777777" w:rsidR="001E41F3" w:rsidRPr="00AC3CE0" w:rsidRDefault="001E41F3">
            <w:pPr>
              <w:pStyle w:val="CRCoverPage"/>
              <w:spacing w:after="0"/>
              <w:rPr>
                <w:noProof/>
              </w:rPr>
            </w:pPr>
          </w:p>
        </w:tc>
        <w:tc>
          <w:tcPr>
            <w:tcW w:w="1417" w:type="dxa"/>
            <w:gridSpan w:val="3"/>
            <w:tcBorders>
              <w:left w:val="nil"/>
            </w:tcBorders>
          </w:tcPr>
          <w:p w14:paraId="42CDCEE5" w14:textId="77777777" w:rsidR="001E41F3" w:rsidRPr="00AC3CE0" w:rsidRDefault="001E41F3">
            <w:pPr>
              <w:pStyle w:val="CRCoverPage"/>
              <w:spacing w:after="0"/>
              <w:jc w:val="right"/>
              <w:rPr>
                <w:b/>
                <w:i/>
                <w:noProof/>
              </w:rPr>
            </w:pPr>
            <w:r w:rsidRPr="00AC3CE0">
              <w:rPr>
                <w:b/>
                <w:i/>
                <w:noProof/>
              </w:rPr>
              <w:t>Release:</w:t>
            </w:r>
          </w:p>
        </w:tc>
        <w:tc>
          <w:tcPr>
            <w:tcW w:w="2127" w:type="dxa"/>
            <w:tcBorders>
              <w:right w:val="single" w:sz="4" w:space="0" w:color="auto"/>
            </w:tcBorders>
            <w:shd w:val="pct30" w:color="FFFF00" w:fill="auto"/>
          </w:tcPr>
          <w:p w14:paraId="6C870B98" w14:textId="4D3F6602" w:rsidR="001E41F3" w:rsidRPr="00AC3CE0" w:rsidRDefault="00D7423C">
            <w:pPr>
              <w:pStyle w:val="CRCoverPage"/>
              <w:spacing w:after="0"/>
              <w:ind w:left="100"/>
              <w:rPr>
                <w:noProof/>
              </w:rPr>
            </w:pPr>
            <w:r w:rsidRPr="00AC3CE0">
              <w:rPr>
                <w:noProof/>
              </w:rPr>
              <w:t>Rel-18</w:t>
            </w:r>
          </w:p>
        </w:tc>
      </w:tr>
      <w:tr w:rsidR="001E41F3" w:rsidRPr="00AC3CE0" w14:paraId="30122F0C" w14:textId="77777777" w:rsidTr="00547111">
        <w:tc>
          <w:tcPr>
            <w:tcW w:w="1843" w:type="dxa"/>
            <w:tcBorders>
              <w:left w:val="single" w:sz="4" w:space="0" w:color="auto"/>
              <w:bottom w:val="single" w:sz="4" w:space="0" w:color="auto"/>
            </w:tcBorders>
          </w:tcPr>
          <w:p w14:paraId="615796D0" w14:textId="77777777" w:rsidR="001E41F3" w:rsidRPr="00AC3CE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3CE0" w:rsidRDefault="001E41F3">
            <w:pPr>
              <w:pStyle w:val="CRCoverPage"/>
              <w:spacing w:after="0"/>
              <w:ind w:left="383" w:hanging="383"/>
              <w:rPr>
                <w:i/>
                <w:noProof/>
                <w:sz w:val="18"/>
              </w:rPr>
            </w:pPr>
            <w:r w:rsidRPr="00AC3CE0">
              <w:rPr>
                <w:i/>
                <w:noProof/>
                <w:sz w:val="18"/>
              </w:rPr>
              <w:t xml:space="preserve">Use </w:t>
            </w:r>
            <w:r w:rsidRPr="00AC3CE0">
              <w:rPr>
                <w:i/>
                <w:noProof/>
                <w:sz w:val="18"/>
                <w:u w:val="single"/>
              </w:rPr>
              <w:t>one</w:t>
            </w:r>
            <w:r w:rsidRPr="00AC3CE0">
              <w:rPr>
                <w:i/>
                <w:noProof/>
                <w:sz w:val="18"/>
              </w:rPr>
              <w:t xml:space="preserve"> of the following categories:</w:t>
            </w:r>
            <w:r w:rsidRPr="00AC3CE0">
              <w:rPr>
                <w:b/>
                <w:i/>
                <w:noProof/>
                <w:sz w:val="18"/>
              </w:rPr>
              <w:br/>
              <w:t>F</w:t>
            </w:r>
            <w:r w:rsidRPr="00AC3CE0">
              <w:rPr>
                <w:i/>
                <w:noProof/>
                <w:sz w:val="18"/>
              </w:rPr>
              <w:t xml:space="preserve">  (correction)</w:t>
            </w:r>
            <w:r w:rsidRPr="00AC3CE0">
              <w:rPr>
                <w:i/>
                <w:noProof/>
                <w:sz w:val="18"/>
              </w:rPr>
              <w:br/>
            </w:r>
            <w:r w:rsidRPr="00AC3CE0">
              <w:rPr>
                <w:b/>
                <w:i/>
                <w:noProof/>
                <w:sz w:val="18"/>
              </w:rPr>
              <w:t>A</w:t>
            </w:r>
            <w:r w:rsidRPr="00AC3CE0">
              <w:rPr>
                <w:i/>
                <w:noProof/>
                <w:sz w:val="18"/>
              </w:rPr>
              <w:t xml:space="preserve">  (</w:t>
            </w:r>
            <w:r w:rsidR="00DE34CF" w:rsidRPr="00AC3CE0">
              <w:rPr>
                <w:i/>
                <w:noProof/>
                <w:sz w:val="18"/>
              </w:rPr>
              <w:t xml:space="preserve">mirror </w:t>
            </w:r>
            <w:r w:rsidRPr="00AC3CE0">
              <w:rPr>
                <w:i/>
                <w:noProof/>
                <w:sz w:val="18"/>
              </w:rPr>
              <w:t>correspond</w:t>
            </w:r>
            <w:r w:rsidR="00DE34CF" w:rsidRPr="00AC3CE0">
              <w:rPr>
                <w:i/>
                <w:noProof/>
                <w:sz w:val="18"/>
              </w:rPr>
              <w:t xml:space="preserve">ing </w:t>
            </w:r>
            <w:r w:rsidRPr="00AC3CE0">
              <w:rPr>
                <w:i/>
                <w:noProof/>
                <w:sz w:val="18"/>
              </w:rPr>
              <w:t xml:space="preserve">to a </w:t>
            </w:r>
            <w:r w:rsidR="00DE34CF" w:rsidRPr="00AC3CE0">
              <w:rPr>
                <w:i/>
                <w:noProof/>
                <w:sz w:val="18"/>
              </w:rPr>
              <w:t xml:space="preserve">change </w:t>
            </w:r>
            <w:r w:rsidRPr="00AC3CE0">
              <w:rPr>
                <w:i/>
                <w:noProof/>
                <w:sz w:val="18"/>
              </w:rPr>
              <w:t xml:space="preserve">in an earlier </w:t>
            </w:r>
            <w:r w:rsidR="00665C47" w:rsidRPr="00AC3CE0">
              <w:rPr>
                <w:i/>
                <w:noProof/>
                <w:sz w:val="18"/>
              </w:rPr>
              <w:tab/>
            </w:r>
            <w:r w:rsidR="00665C47" w:rsidRPr="00AC3CE0">
              <w:rPr>
                <w:i/>
                <w:noProof/>
                <w:sz w:val="18"/>
              </w:rPr>
              <w:tab/>
            </w:r>
            <w:r w:rsidR="00665C47" w:rsidRPr="00AC3CE0">
              <w:rPr>
                <w:i/>
                <w:noProof/>
                <w:sz w:val="18"/>
              </w:rPr>
              <w:tab/>
            </w:r>
            <w:r w:rsidR="00665C47" w:rsidRPr="00AC3CE0">
              <w:rPr>
                <w:i/>
                <w:noProof/>
                <w:sz w:val="18"/>
              </w:rPr>
              <w:tab/>
            </w:r>
            <w:r w:rsidR="00665C47" w:rsidRPr="00AC3CE0">
              <w:rPr>
                <w:i/>
                <w:noProof/>
                <w:sz w:val="18"/>
              </w:rPr>
              <w:tab/>
            </w:r>
            <w:r w:rsidR="00665C47" w:rsidRPr="00AC3CE0">
              <w:rPr>
                <w:i/>
                <w:noProof/>
                <w:sz w:val="18"/>
              </w:rPr>
              <w:tab/>
            </w:r>
            <w:r w:rsidR="00665C47" w:rsidRPr="00AC3CE0">
              <w:rPr>
                <w:i/>
                <w:noProof/>
                <w:sz w:val="18"/>
              </w:rPr>
              <w:tab/>
            </w:r>
            <w:r w:rsidR="00665C47" w:rsidRPr="00AC3CE0">
              <w:rPr>
                <w:i/>
                <w:noProof/>
                <w:sz w:val="18"/>
              </w:rPr>
              <w:tab/>
            </w:r>
            <w:r w:rsidR="00665C47" w:rsidRPr="00AC3CE0">
              <w:rPr>
                <w:i/>
                <w:noProof/>
                <w:sz w:val="18"/>
              </w:rPr>
              <w:tab/>
            </w:r>
            <w:r w:rsidR="00665C47" w:rsidRPr="00AC3CE0">
              <w:rPr>
                <w:i/>
                <w:noProof/>
                <w:sz w:val="18"/>
              </w:rPr>
              <w:tab/>
            </w:r>
            <w:r w:rsidR="00665C47" w:rsidRPr="00AC3CE0">
              <w:rPr>
                <w:i/>
                <w:noProof/>
                <w:sz w:val="18"/>
              </w:rPr>
              <w:tab/>
            </w:r>
            <w:r w:rsidR="00665C47" w:rsidRPr="00AC3CE0">
              <w:rPr>
                <w:i/>
                <w:noProof/>
                <w:sz w:val="18"/>
              </w:rPr>
              <w:tab/>
            </w:r>
            <w:r w:rsidR="00665C47" w:rsidRPr="00AC3CE0">
              <w:rPr>
                <w:i/>
                <w:noProof/>
                <w:sz w:val="18"/>
              </w:rPr>
              <w:tab/>
            </w:r>
            <w:r w:rsidRPr="00AC3CE0">
              <w:rPr>
                <w:i/>
                <w:noProof/>
                <w:sz w:val="18"/>
              </w:rPr>
              <w:t>release)</w:t>
            </w:r>
            <w:r w:rsidRPr="00AC3CE0">
              <w:rPr>
                <w:i/>
                <w:noProof/>
                <w:sz w:val="18"/>
              </w:rPr>
              <w:br/>
            </w:r>
            <w:r w:rsidRPr="00AC3CE0">
              <w:rPr>
                <w:b/>
                <w:i/>
                <w:noProof/>
                <w:sz w:val="18"/>
              </w:rPr>
              <w:t>B</w:t>
            </w:r>
            <w:r w:rsidRPr="00AC3CE0">
              <w:rPr>
                <w:i/>
                <w:noProof/>
                <w:sz w:val="18"/>
              </w:rPr>
              <w:t xml:space="preserve">  (addition of feature), </w:t>
            </w:r>
            <w:r w:rsidRPr="00AC3CE0">
              <w:rPr>
                <w:i/>
                <w:noProof/>
                <w:sz w:val="18"/>
              </w:rPr>
              <w:br/>
            </w:r>
            <w:r w:rsidRPr="00AC3CE0">
              <w:rPr>
                <w:b/>
                <w:i/>
                <w:noProof/>
                <w:sz w:val="18"/>
              </w:rPr>
              <w:t>C</w:t>
            </w:r>
            <w:r w:rsidRPr="00AC3CE0">
              <w:rPr>
                <w:i/>
                <w:noProof/>
                <w:sz w:val="18"/>
              </w:rPr>
              <w:t xml:space="preserve">  (functional modification of feature)</w:t>
            </w:r>
            <w:r w:rsidRPr="00AC3CE0">
              <w:rPr>
                <w:i/>
                <w:noProof/>
                <w:sz w:val="18"/>
              </w:rPr>
              <w:br/>
            </w:r>
            <w:r w:rsidRPr="00AC3CE0">
              <w:rPr>
                <w:b/>
                <w:i/>
                <w:noProof/>
                <w:sz w:val="18"/>
              </w:rPr>
              <w:t>D</w:t>
            </w:r>
            <w:r w:rsidRPr="00AC3CE0">
              <w:rPr>
                <w:i/>
                <w:noProof/>
                <w:sz w:val="18"/>
              </w:rPr>
              <w:t xml:space="preserve">  (editorial modification)</w:t>
            </w:r>
          </w:p>
          <w:p w14:paraId="05D36727" w14:textId="77777777" w:rsidR="001E41F3" w:rsidRPr="00AC3CE0" w:rsidRDefault="001E41F3">
            <w:pPr>
              <w:pStyle w:val="CRCoverPage"/>
              <w:rPr>
                <w:noProof/>
              </w:rPr>
            </w:pPr>
            <w:r w:rsidRPr="00AC3CE0">
              <w:rPr>
                <w:noProof/>
                <w:sz w:val="18"/>
              </w:rPr>
              <w:t>Detailed explanations of the above categories can</w:t>
            </w:r>
            <w:r w:rsidRPr="00AC3CE0">
              <w:rPr>
                <w:noProof/>
                <w:sz w:val="18"/>
              </w:rPr>
              <w:br/>
              <w:t xml:space="preserve">be found in 3GPP </w:t>
            </w:r>
            <w:hyperlink r:id="rId10" w:history="1">
              <w:r w:rsidRPr="00AC3CE0">
                <w:rPr>
                  <w:rStyle w:val="Hyperlink"/>
                  <w:noProof/>
                  <w:sz w:val="18"/>
                </w:rPr>
                <w:t>TR 21.900</w:t>
              </w:r>
            </w:hyperlink>
            <w:r w:rsidRPr="00AC3CE0">
              <w:rPr>
                <w:noProof/>
                <w:sz w:val="18"/>
              </w:rPr>
              <w:t>.</w:t>
            </w:r>
          </w:p>
        </w:tc>
        <w:tc>
          <w:tcPr>
            <w:tcW w:w="3120" w:type="dxa"/>
            <w:gridSpan w:val="2"/>
            <w:tcBorders>
              <w:bottom w:val="single" w:sz="4" w:space="0" w:color="auto"/>
              <w:right w:val="single" w:sz="4" w:space="0" w:color="auto"/>
            </w:tcBorders>
          </w:tcPr>
          <w:p w14:paraId="1A28F380" w14:textId="0E2FCE84" w:rsidR="00D9124E" w:rsidRPr="00AC3CE0" w:rsidRDefault="001E41F3" w:rsidP="00BD6BB8">
            <w:pPr>
              <w:pStyle w:val="CRCoverPage"/>
              <w:tabs>
                <w:tab w:val="left" w:pos="950"/>
              </w:tabs>
              <w:spacing w:after="0"/>
              <w:ind w:left="241" w:hanging="241"/>
              <w:rPr>
                <w:i/>
                <w:noProof/>
                <w:sz w:val="18"/>
              </w:rPr>
            </w:pPr>
            <w:r w:rsidRPr="00AC3CE0">
              <w:rPr>
                <w:i/>
                <w:noProof/>
                <w:sz w:val="18"/>
              </w:rPr>
              <w:t xml:space="preserve">Use </w:t>
            </w:r>
            <w:r w:rsidRPr="00AC3CE0">
              <w:rPr>
                <w:i/>
                <w:noProof/>
                <w:sz w:val="18"/>
                <w:u w:val="single"/>
              </w:rPr>
              <w:t>one</w:t>
            </w:r>
            <w:r w:rsidRPr="00AC3CE0">
              <w:rPr>
                <w:i/>
                <w:noProof/>
                <w:sz w:val="18"/>
              </w:rPr>
              <w:t xml:space="preserve"> of the following releases:</w:t>
            </w:r>
            <w:r w:rsidRPr="00AC3CE0">
              <w:rPr>
                <w:i/>
                <w:noProof/>
                <w:sz w:val="18"/>
              </w:rPr>
              <w:br/>
              <w:t>Rel-8</w:t>
            </w:r>
            <w:r w:rsidRPr="00AC3CE0">
              <w:rPr>
                <w:i/>
                <w:noProof/>
                <w:sz w:val="18"/>
              </w:rPr>
              <w:tab/>
              <w:t>(Release 8)</w:t>
            </w:r>
            <w:r w:rsidR="007C2097" w:rsidRPr="00AC3CE0">
              <w:rPr>
                <w:i/>
                <w:noProof/>
                <w:sz w:val="18"/>
              </w:rPr>
              <w:br/>
              <w:t>Rel-9</w:t>
            </w:r>
            <w:r w:rsidR="007C2097" w:rsidRPr="00AC3CE0">
              <w:rPr>
                <w:i/>
                <w:noProof/>
                <w:sz w:val="18"/>
              </w:rPr>
              <w:tab/>
              <w:t>(Release 9)</w:t>
            </w:r>
            <w:r w:rsidR="009777D9" w:rsidRPr="00AC3CE0">
              <w:rPr>
                <w:i/>
                <w:noProof/>
                <w:sz w:val="18"/>
              </w:rPr>
              <w:br/>
              <w:t>Rel-10</w:t>
            </w:r>
            <w:r w:rsidR="009777D9" w:rsidRPr="00AC3CE0">
              <w:rPr>
                <w:i/>
                <w:noProof/>
                <w:sz w:val="18"/>
              </w:rPr>
              <w:tab/>
              <w:t>(Release 10)</w:t>
            </w:r>
            <w:r w:rsidR="000C038A" w:rsidRPr="00AC3CE0">
              <w:rPr>
                <w:i/>
                <w:noProof/>
                <w:sz w:val="18"/>
              </w:rPr>
              <w:br/>
              <w:t>Rel-11</w:t>
            </w:r>
            <w:r w:rsidR="000C038A" w:rsidRPr="00AC3CE0">
              <w:rPr>
                <w:i/>
                <w:noProof/>
                <w:sz w:val="18"/>
              </w:rPr>
              <w:tab/>
              <w:t>(Release 11)</w:t>
            </w:r>
            <w:r w:rsidR="000C038A" w:rsidRPr="00AC3CE0">
              <w:rPr>
                <w:i/>
                <w:noProof/>
                <w:sz w:val="18"/>
              </w:rPr>
              <w:br/>
            </w:r>
            <w:r w:rsidR="002E472E" w:rsidRPr="00AC3CE0">
              <w:rPr>
                <w:i/>
                <w:noProof/>
                <w:sz w:val="18"/>
              </w:rPr>
              <w:t>…</w:t>
            </w:r>
            <w:r w:rsidR="0051580D" w:rsidRPr="00AC3CE0">
              <w:rPr>
                <w:i/>
                <w:noProof/>
                <w:sz w:val="18"/>
              </w:rPr>
              <w:br/>
            </w:r>
            <w:r w:rsidR="002E472E" w:rsidRPr="00AC3CE0">
              <w:rPr>
                <w:i/>
                <w:noProof/>
                <w:sz w:val="18"/>
              </w:rPr>
              <w:t>Rel-17</w:t>
            </w:r>
            <w:r w:rsidR="002E472E" w:rsidRPr="00AC3CE0">
              <w:rPr>
                <w:i/>
                <w:noProof/>
                <w:sz w:val="18"/>
              </w:rPr>
              <w:tab/>
              <w:t>(Release 17)</w:t>
            </w:r>
            <w:r w:rsidR="002E472E" w:rsidRPr="00AC3CE0">
              <w:rPr>
                <w:i/>
                <w:noProof/>
                <w:sz w:val="18"/>
              </w:rPr>
              <w:br/>
              <w:t>Rel-18</w:t>
            </w:r>
            <w:r w:rsidR="002E472E" w:rsidRPr="00AC3CE0">
              <w:rPr>
                <w:i/>
                <w:noProof/>
                <w:sz w:val="18"/>
              </w:rPr>
              <w:tab/>
              <w:t>(Release 18)</w:t>
            </w:r>
            <w:r w:rsidR="00C870F6" w:rsidRPr="00AC3CE0">
              <w:rPr>
                <w:i/>
                <w:noProof/>
                <w:sz w:val="18"/>
              </w:rPr>
              <w:br/>
              <w:t>Rel-19</w:t>
            </w:r>
            <w:r w:rsidR="00653DE4" w:rsidRPr="00AC3CE0">
              <w:rPr>
                <w:i/>
                <w:noProof/>
                <w:sz w:val="18"/>
              </w:rPr>
              <w:tab/>
              <w:t>(Release 19)</w:t>
            </w:r>
            <w:r w:rsidR="00D9124E" w:rsidRPr="00AC3CE0">
              <w:rPr>
                <w:i/>
                <w:noProof/>
                <w:sz w:val="18"/>
              </w:rPr>
              <w:t xml:space="preserve"> </w:t>
            </w:r>
            <w:r w:rsidR="00D9124E" w:rsidRPr="00AC3CE0">
              <w:rPr>
                <w:i/>
                <w:noProof/>
                <w:sz w:val="18"/>
              </w:rPr>
              <w:br/>
              <w:t>Rel-20</w:t>
            </w:r>
            <w:r w:rsidR="00D9124E" w:rsidRPr="00AC3CE0">
              <w:rPr>
                <w:i/>
                <w:noProof/>
                <w:sz w:val="18"/>
              </w:rPr>
              <w:tab/>
              <w:t>(Release 20)</w:t>
            </w:r>
          </w:p>
        </w:tc>
      </w:tr>
      <w:tr w:rsidR="001E41F3" w:rsidRPr="00AC3CE0" w14:paraId="7FBEB8E7" w14:textId="77777777" w:rsidTr="00547111">
        <w:tc>
          <w:tcPr>
            <w:tcW w:w="1843" w:type="dxa"/>
          </w:tcPr>
          <w:p w14:paraId="44A3A604" w14:textId="77777777" w:rsidR="001E41F3" w:rsidRPr="00AC3CE0" w:rsidRDefault="001E41F3">
            <w:pPr>
              <w:pStyle w:val="CRCoverPage"/>
              <w:spacing w:after="0"/>
              <w:rPr>
                <w:b/>
                <w:i/>
                <w:noProof/>
                <w:sz w:val="8"/>
                <w:szCs w:val="8"/>
              </w:rPr>
            </w:pPr>
          </w:p>
        </w:tc>
        <w:tc>
          <w:tcPr>
            <w:tcW w:w="7797" w:type="dxa"/>
            <w:gridSpan w:val="10"/>
          </w:tcPr>
          <w:p w14:paraId="5524CC4E" w14:textId="77777777" w:rsidR="001E41F3" w:rsidRPr="00AC3CE0" w:rsidRDefault="001E41F3">
            <w:pPr>
              <w:pStyle w:val="CRCoverPage"/>
              <w:spacing w:after="0"/>
              <w:rPr>
                <w:noProof/>
                <w:sz w:val="8"/>
                <w:szCs w:val="8"/>
              </w:rPr>
            </w:pPr>
          </w:p>
        </w:tc>
      </w:tr>
      <w:tr w:rsidR="001E41F3" w:rsidRPr="00AC3CE0" w14:paraId="1256F52C" w14:textId="77777777" w:rsidTr="00547111">
        <w:tc>
          <w:tcPr>
            <w:tcW w:w="2694" w:type="dxa"/>
            <w:gridSpan w:val="2"/>
            <w:tcBorders>
              <w:top w:val="single" w:sz="4" w:space="0" w:color="auto"/>
              <w:left w:val="single" w:sz="4" w:space="0" w:color="auto"/>
            </w:tcBorders>
          </w:tcPr>
          <w:p w14:paraId="52C87DB0" w14:textId="77777777" w:rsidR="001E41F3" w:rsidRPr="00AC3CE0" w:rsidRDefault="001E41F3">
            <w:pPr>
              <w:pStyle w:val="CRCoverPage"/>
              <w:tabs>
                <w:tab w:val="right" w:pos="2184"/>
              </w:tabs>
              <w:spacing w:after="0"/>
              <w:rPr>
                <w:b/>
                <w:i/>
                <w:noProof/>
              </w:rPr>
            </w:pPr>
            <w:r w:rsidRPr="00AC3CE0">
              <w:rPr>
                <w:b/>
                <w:i/>
                <w:noProof/>
              </w:rPr>
              <w:t>Reason for change:</w:t>
            </w:r>
          </w:p>
        </w:tc>
        <w:tc>
          <w:tcPr>
            <w:tcW w:w="6946" w:type="dxa"/>
            <w:gridSpan w:val="9"/>
            <w:tcBorders>
              <w:top w:val="single" w:sz="4" w:space="0" w:color="auto"/>
              <w:right w:val="single" w:sz="4" w:space="0" w:color="auto"/>
            </w:tcBorders>
            <w:shd w:val="pct30" w:color="FFFF00" w:fill="auto"/>
          </w:tcPr>
          <w:p w14:paraId="777F5502" w14:textId="3E84A3B8" w:rsidR="001E41F3" w:rsidRPr="00AC3CE0" w:rsidRDefault="00DC5B95">
            <w:pPr>
              <w:pStyle w:val="CRCoverPage"/>
              <w:spacing w:after="0"/>
              <w:ind w:left="100"/>
              <w:rPr>
                <w:noProof/>
              </w:rPr>
            </w:pPr>
            <w:r w:rsidRPr="00AC3CE0">
              <w:rPr>
                <w:noProof/>
              </w:rPr>
              <w:t>In the freq</w:t>
            </w:r>
            <w:r w:rsidR="00E238D7" w:rsidRPr="00AC3CE0">
              <w:rPr>
                <w:noProof/>
              </w:rPr>
              <w:t>u</w:t>
            </w:r>
            <w:r w:rsidRPr="00AC3CE0">
              <w:rPr>
                <w:noProof/>
              </w:rPr>
              <w:t>ency error CA TC 6.4A.1.1, the UL RB allocation for intra-band contiguous CA is a non-contiguous allocation.</w:t>
            </w:r>
          </w:p>
          <w:p w14:paraId="708AA7DE" w14:textId="413E782C" w:rsidR="00DC5B95" w:rsidRPr="00AC3CE0" w:rsidRDefault="003C0176">
            <w:pPr>
              <w:pStyle w:val="CRCoverPage"/>
              <w:spacing w:after="0"/>
              <w:ind w:left="100"/>
              <w:rPr>
                <w:noProof/>
              </w:rPr>
            </w:pPr>
            <w:r w:rsidRPr="00AC3CE0">
              <w:rPr>
                <w:noProof/>
              </w:rPr>
              <w:t xml:space="preserve">For intra-band contiguous CA, the </w:t>
            </w:r>
            <w:r w:rsidR="00DC5B95" w:rsidRPr="00AC3CE0">
              <w:rPr>
                <w:noProof/>
              </w:rPr>
              <w:t>SCell can drop, since the power is not limited via p-Max.</w:t>
            </w:r>
          </w:p>
        </w:tc>
      </w:tr>
      <w:tr w:rsidR="001E41F3" w:rsidRPr="00AC3CE0" w14:paraId="4CA74D09" w14:textId="77777777" w:rsidTr="00547111">
        <w:tc>
          <w:tcPr>
            <w:tcW w:w="2694" w:type="dxa"/>
            <w:gridSpan w:val="2"/>
            <w:tcBorders>
              <w:left w:val="single" w:sz="4" w:space="0" w:color="auto"/>
            </w:tcBorders>
          </w:tcPr>
          <w:p w14:paraId="2D0866D6" w14:textId="77777777" w:rsidR="001E41F3" w:rsidRPr="00AC3CE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3CE0" w:rsidRDefault="001E41F3">
            <w:pPr>
              <w:pStyle w:val="CRCoverPage"/>
              <w:spacing w:after="0"/>
              <w:rPr>
                <w:noProof/>
                <w:sz w:val="8"/>
                <w:szCs w:val="8"/>
              </w:rPr>
            </w:pPr>
          </w:p>
        </w:tc>
      </w:tr>
      <w:tr w:rsidR="001E41F3" w:rsidRPr="00AC3CE0" w14:paraId="21016551" w14:textId="77777777" w:rsidTr="00547111">
        <w:tc>
          <w:tcPr>
            <w:tcW w:w="2694" w:type="dxa"/>
            <w:gridSpan w:val="2"/>
            <w:tcBorders>
              <w:left w:val="single" w:sz="4" w:space="0" w:color="auto"/>
            </w:tcBorders>
          </w:tcPr>
          <w:p w14:paraId="49433147" w14:textId="77777777" w:rsidR="001E41F3" w:rsidRPr="00AC3CE0" w:rsidRDefault="001E41F3">
            <w:pPr>
              <w:pStyle w:val="CRCoverPage"/>
              <w:tabs>
                <w:tab w:val="right" w:pos="2184"/>
              </w:tabs>
              <w:spacing w:after="0"/>
              <w:rPr>
                <w:b/>
                <w:i/>
                <w:noProof/>
              </w:rPr>
            </w:pPr>
            <w:r w:rsidRPr="00AC3CE0">
              <w:rPr>
                <w:b/>
                <w:i/>
                <w:noProof/>
              </w:rPr>
              <w:t>Summary of change</w:t>
            </w:r>
            <w:r w:rsidR="0051580D" w:rsidRPr="00AC3CE0">
              <w:rPr>
                <w:b/>
                <w:i/>
                <w:noProof/>
              </w:rPr>
              <w:t>:</w:t>
            </w:r>
          </w:p>
        </w:tc>
        <w:tc>
          <w:tcPr>
            <w:tcW w:w="6946" w:type="dxa"/>
            <w:gridSpan w:val="9"/>
            <w:tcBorders>
              <w:right w:val="single" w:sz="4" w:space="0" w:color="auto"/>
            </w:tcBorders>
            <w:shd w:val="pct30" w:color="FFFF00" w:fill="auto"/>
          </w:tcPr>
          <w:p w14:paraId="6FD8A1A4" w14:textId="6165D5CB" w:rsidR="001E41F3" w:rsidRPr="00AC3CE0" w:rsidRDefault="00DC5B95">
            <w:pPr>
              <w:pStyle w:val="CRCoverPage"/>
              <w:spacing w:after="0"/>
              <w:ind w:left="100"/>
              <w:rPr>
                <w:noProof/>
              </w:rPr>
            </w:pPr>
            <w:r w:rsidRPr="00AC3CE0">
              <w:rPr>
                <w:noProof/>
              </w:rPr>
              <w:t xml:space="preserve">The UL RB allocation has been changed to point to the </w:t>
            </w:r>
            <w:r w:rsidR="00FF1A6D" w:rsidRPr="00AC3CE0">
              <w:rPr>
                <w:noProof/>
              </w:rPr>
              <w:t xml:space="preserve">default </w:t>
            </w:r>
            <w:r w:rsidRPr="00AC3CE0">
              <w:rPr>
                <w:noProof/>
              </w:rPr>
              <w:t>RB allocation of Tx intra-band contig</w:t>
            </w:r>
            <w:r w:rsidR="00FF1A6D" w:rsidRPr="00AC3CE0">
              <w:rPr>
                <w:noProof/>
              </w:rPr>
              <w:t>u</w:t>
            </w:r>
            <w:r w:rsidRPr="00AC3CE0">
              <w:rPr>
                <w:noProof/>
              </w:rPr>
              <w:t>ous CA test cases in Table 6.</w:t>
            </w:r>
            <w:r w:rsidR="00427717" w:rsidRPr="00AC3CE0">
              <w:rPr>
                <w:noProof/>
              </w:rPr>
              <w:t>1</w:t>
            </w:r>
            <w:r w:rsidRPr="00AC3CE0">
              <w:rPr>
                <w:noProof/>
              </w:rPr>
              <w:t>A</w:t>
            </w:r>
            <w:r w:rsidR="00427717" w:rsidRPr="00AC3CE0">
              <w:rPr>
                <w:noProof/>
              </w:rPr>
              <w:t>-</w:t>
            </w:r>
            <w:r w:rsidRPr="00AC3CE0">
              <w:rPr>
                <w:noProof/>
              </w:rPr>
              <w:t>1</w:t>
            </w:r>
            <w:r w:rsidR="00427717" w:rsidRPr="00AC3CE0">
              <w:rPr>
                <w:noProof/>
              </w:rPr>
              <w:t>a</w:t>
            </w:r>
            <w:r w:rsidRPr="00AC3CE0">
              <w:rPr>
                <w:noProof/>
              </w:rPr>
              <w:t>.</w:t>
            </w:r>
          </w:p>
          <w:p w14:paraId="1131E0AB" w14:textId="77777777" w:rsidR="00427717" w:rsidRPr="00AC3CE0" w:rsidRDefault="00427717">
            <w:pPr>
              <w:pStyle w:val="CRCoverPage"/>
              <w:spacing w:after="0"/>
              <w:ind w:left="100"/>
              <w:rPr>
                <w:noProof/>
              </w:rPr>
            </w:pPr>
            <w:r w:rsidRPr="00AC3CE0">
              <w:rPr>
                <w:noProof/>
              </w:rPr>
              <w:t>For CA_n5B</w:t>
            </w:r>
            <w:r w:rsidR="00FF1A6D" w:rsidRPr="00AC3CE0">
              <w:rPr>
                <w:noProof/>
              </w:rPr>
              <w:t>,</w:t>
            </w:r>
            <w:r w:rsidRPr="00AC3CE0">
              <w:rPr>
                <w:noProof/>
              </w:rPr>
              <w:t xml:space="preserve"> an editor's note has been added that the RB allocation is FFS, since the default RB allocation exceeds the REFSENS UL allocation for this band configuration.</w:t>
            </w:r>
          </w:p>
          <w:p w14:paraId="31C656EC" w14:textId="75D93A3C" w:rsidR="00B2176B" w:rsidRPr="00AC3CE0" w:rsidRDefault="00B2176B">
            <w:pPr>
              <w:pStyle w:val="CRCoverPage"/>
              <w:spacing w:after="0"/>
              <w:ind w:left="100"/>
              <w:rPr>
                <w:noProof/>
              </w:rPr>
            </w:pPr>
            <w:r w:rsidRPr="00AC3CE0">
              <w:rPr>
                <w:noProof/>
              </w:rPr>
              <w:t xml:space="preserve">Message exceptions for </w:t>
            </w:r>
            <w:r w:rsidR="00547E4F" w:rsidRPr="00AC3CE0">
              <w:rPr>
                <w:noProof/>
              </w:rPr>
              <w:t>p</w:t>
            </w:r>
            <w:r w:rsidRPr="00AC3CE0">
              <w:rPr>
                <w:noProof/>
              </w:rPr>
              <w:t>-Max have been specified</w:t>
            </w:r>
            <w:r w:rsidR="009C38DA" w:rsidRPr="00AC3CE0">
              <w:rPr>
                <w:noProof/>
              </w:rPr>
              <w:t xml:space="preserve"> for intra-band contiguous CA</w:t>
            </w:r>
            <w:r w:rsidRPr="00AC3CE0">
              <w:rPr>
                <w:noProof/>
              </w:rPr>
              <w:t>.</w:t>
            </w:r>
          </w:p>
        </w:tc>
      </w:tr>
      <w:tr w:rsidR="001E41F3" w:rsidRPr="00AC3CE0" w14:paraId="1F886379" w14:textId="77777777" w:rsidTr="00547111">
        <w:tc>
          <w:tcPr>
            <w:tcW w:w="2694" w:type="dxa"/>
            <w:gridSpan w:val="2"/>
            <w:tcBorders>
              <w:left w:val="single" w:sz="4" w:space="0" w:color="auto"/>
            </w:tcBorders>
          </w:tcPr>
          <w:p w14:paraId="4D989623" w14:textId="77777777" w:rsidR="001E41F3" w:rsidRPr="00AC3CE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3CE0" w:rsidRDefault="001E41F3">
            <w:pPr>
              <w:pStyle w:val="CRCoverPage"/>
              <w:spacing w:after="0"/>
              <w:rPr>
                <w:noProof/>
                <w:sz w:val="8"/>
                <w:szCs w:val="8"/>
              </w:rPr>
            </w:pPr>
          </w:p>
        </w:tc>
      </w:tr>
      <w:tr w:rsidR="001E41F3" w:rsidRPr="00AC3CE0" w14:paraId="678D7BF9" w14:textId="77777777" w:rsidTr="00547111">
        <w:tc>
          <w:tcPr>
            <w:tcW w:w="2694" w:type="dxa"/>
            <w:gridSpan w:val="2"/>
            <w:tcBorders>
              <w:left w:val="single" w:sz="4" w:space="0" w:color="auto"/>
              <w:bottom w:val="single" w:sz="4" w:space="0" w:color="auto"/>
            </w:tcBorders>
          </w:tcPr>
          <w:p w14:paraId="4E5CE1B6" w14:textId="77777777" w:rsidR="001E41F3" w:rsidRPr="00AC3CE0" w:rsidRDefault="001E41F3">
            <w:pPr>
              <w:pStyle w:val="CRCoverPage"/>
              <w:tabs>
                <w:tab w:val="right" w:pos="2184"/>
              </w:tabs>
              <w:spacing w:after="0"/>
              <w:rPr>
                <w:b/>
                <w:i/>
                <w:noProof/>
              </w:rPr>
            </w:pPr>
            <w:r w:rsidRPr="00AC3C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A2CC3" w:rsidR="001E41F3" w:rsidRPr="00AC3CE0" w:rsidRDefault="00427717">
            <w:pPr>
              <w:pStyle w:val="CRCoverPage"/>
              <w:spacing w:after="0"/>
              <w:ind w:left="100"/>
              <w:rPr>
                <w:noProof/>
              </w:rPr>
            </w:pPr>
            <w:r w:rsidRPr="00AC3CE0">
              <w:rPr>
                <w:noProof/>
              </w:rPr>
              <w:t>A conformant UE can fail the test</w:t>
            </w:r>
            <w:r w:rsidR="009C38DA" w:rsidRPr="00AC3CE0">
              <w:rPr>
                <w:noProof/>
              </w:rPr>
              <w:t>.</w:t>
            </w:r>
          </w:p>
        </w:tc>
      </w:tr>
      <w:tr w:rsidR="001E41F3" w:rsidRPr="00AC3CE0" w14:paraId="034AF533" w14:textId="77777777" w:rsidTr="00547111">
        <w:tc>
          <w:tcPr>
            <w:tcW w:w="2694" w:type="dxa"/>
            <w:gridSpan w:val="2"/>
          </w:tcPr>
          <w:p w14:paraId="39D9EB5B" w14:textId="77777777" w:rsidR="001E41F3" w:rsidRPr="00AC3CE0" w:rsidRDefault="001E41F3">
            <w:pPr>
              <w:pStyle w:val="CRCoverPage"/>
              <w:spacing w:after="0"/>
              <w:rPr>
                <w:b/>
                <w:i/>
                <w:noProof/>
                <w:sz w:val="8"/>
                <w:szCs w:val="8"/>
              </w:rPr>
            </w:pPr>
          </w:p>
        </w:tc>
        <w:tc>
          <w:tcPr>
            <w:tcW w:w="6946" w:type="dxa"/>
            <w:gridSpan w:val="9"/>
          </w:tcPr>
          <w:p w14:paraId="7826CB1C" w14:textId="77777777" w:rsidR="001E41F3" w:rsidRPr="00AC3CE0" w:rsidRDefault="001E41F3">
            <w:pPr>
              <w:pStyle w:val="CRCoverPage"/>
              <w:spacing w:after="0"/>
              <w:rPr>
                <w:noProof/>
                <w:sz w:val="8"/>
                <w:szCs w:val="8"/>
              </w:rPr>
            </w:pPr>
          </w:p>
        </w:tc>
      </w:tr>
      <w:tr w:rsidR="001E41F3" w:rsidRPr="00AC3CE0" w14:paraId="6A17D7AC" w14:textId="77777777" w:rsidTr="00547111">
        <w:tc>
          <w:tcPr>
            <w:tcW w:w="2694" w:type="dxa"/>
            <w:gridSpan w:val="2"/>
            <w:tcBorders>
              <w:top w:val="single" w:sz="4" w:space="0" w:color="auto"/>
              <w:left w:val="single" w:sz="4" w:space="0" w:color="auto"/>
            </w:tcBorders>
          </w:tcPr>
          <w:p w14:paraId="6DAD5B19" w14:textId="77777777" w:rsidR="001E41F3" w:rsidRPr="00AC3CE0" w:rsidRDefault="001E41F3">
            <w:pPr>
              <w:pStyle w:val="CRCoverPage"/>
              <w:tabs>
                <w:tab w:val="right" w:pos="2184"/>
              </w:tabs>
              <w:spacing w:after="0"/>
              <w:rPr>
                <w:b/>
                <w:i/>
                <w:noProof/>
              </w:rPr>
            </w:pPr>
            <w:r w:rsidRPr="00AC3C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CD6B2" w:rsidR="001E41F3" w:rsidRPr="00AC3CE0" w:rsidRDefault="00427717">
            <w:pPr>
              <w:pStyle w:val="CRCoverPage"/>
              <w:spacing w:after="0"/>
              <w:ind w:left="100"/>
              <w:rPr>
                <w:noProof/>
              </w:rPr>
            </w:pPr>
            <w:r w:rsidRPr="00AC3CE0">
              <w:rPr>
                <w:noProof/>
              </w:rPr>
              <w:t>6.4A.1.1, 6.4A.1.1.4.1</w:t>
            </w:r>
          </w:p>
        </w:tc>
      </w:tr>
      <w:tr w:rsidR="001E41F3" w:rsidRPr="00AC3CE0" w14:paraId="56E1E6C3" w14:textId="77777777" w:rsidTr="00547111">
        <w:tc>
          <w:tcPr>
            <w:tcW w:w="2694" w:type="dxa"/>
            <w:gridSpan w:val="2"/>
            <w:tcBorders>
              <w:left w:val="single" w:sz="4" w:space="0" w:color="auto"/>
            </w:tcBorders>
          </w:tcPr>
          <w:p w14:paraId="2FB9DE77" w14:textId="77777777" w:rsidR="001E41F3" w:rsidRPr="00AC3C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3CE0" w:rsidRDefault="001E41F3">
            <w:pPr>
              <w:pStyle w:val="CRCoverPage"/>
              <w:spacing w:after="0"/>
              <w:rPr>
                <w:noProof/>
                <w:sz w:val="8"/>
                <w:szCs w:val="8"/>
              </w:rPr>
            </w:pPr>
          </w:p>
        </w:tc>
      </w:tr>
      <w:tr w:rsidR="001E41F3" w:rsidRPr="00AC3CE0" w14:paraId="76F95A8B" w14:textId="77777777" w:rsidTr="00547111">
        <w:tc>
          <w:tcPr>
            <w:tcW w:w="2694" w:type="dxa"/>
            <w:gridSpan w:val="2"/>
            <w:tcBorders>
              <w:left w:val="single" w:sz="4" w:space="0" w:color="auto"/>
            </w:tcBorders>
          </w:tcPr>
          <w:p w14:paraId="335EAB52" w14:textId="77777777" w:rsidR="001E41F3" w:rsidRPr="00AC3C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C3CE0" w:rsidRDefault="001E41F3">
            <w:pPr>
              <w:pStyle w:val="CRCoverPage"/>
              <w:spacing w:after="0"/>
              <w:jc w:val="center"/>
              <w:rPr>
                <w:b/>
                <w:caps/>
                <w:noProof/>
              </w:rPr>
            </w:pPr>
            <w:r w:rsidRPr="00AC3C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3CE0" w:rsidRDefault="001E41F3">
            <w:pPr>
              <w:pStyle w:val="CRCoverPage"/>
              <w:spacing w:after="0"/>
              <w:jc w:val="center"/>
              <w:rPr>
                <w:b/>
                <w:caps/>
                <w:noProof/>
              </w:rPr>
            </w:pPr>
            <w:r w:rsidRPr="00AC3CE0">
              <w:rPr>
                <w:b/>
                <w:caps/>
                <w:noProof/>
              </w:rPr>
              <w:t>N</w:t>
            </w:r>
          </w:p>
        </w:tc>
        <w:tc>
          <w:tcPr>
            <w:tcW w:w="2977" w:type="dxa"/>
            <w:gridSpan w:val="4"/>
          </w:tcPr>
          <w:p w14:paraId="304CCBCB" w14:textId="77777777" w:rsidR="001E41F3" w:rsidRPr="00AC3C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C3CE0" w:rsidRDefault="001E41F3">
            <w:pPr>
              <w:pStyle w:val="CRCoverPage"/>
              <w:spacing w:after="0"/>
              <w:ind w:left="99"/>
              <w:rPr>
                <w:noProof/>
              </w:rPr>
            </w:pPr>
          </w:p>
        </w:tc>
      </w:tr>
      <w:tr w:rsidR="001E41F3" w:rsidRPr="00AC3CE0" w14:paraId="34ACE2EB" w14:textId="77777777" w:rsidTr="00547111">
        <w:tc>
          <w:tcPr>
            <w:tcW w:w="2694" w:type="dxa"/>
            <w:gridSpan w:val="2"/>
            <w:tcBorders>
              <w:left w:val="single" w:sz="4" w:space="0" w:color="auto"/>
            </w:tcBorders>
          </w:tcPr>
          <w:p w14:paraId="571382F3" w14:textId="77777777" w:rsidR="001E41F3" w:rsidRPr="00AC3CE0" w:rsidRDefault="001E41F3">
            <w:pPr>
              <w:pStyle w:val="CRCoverPage"/>
              <w:tabs>
                <w:tab w:val="right" w:pos="2184"/>
              </w:tabs>
              <w:spacing w:after="0"/>
              <w:rPr>
                <w:b/>
                <w:i/>
                <w:noProof/>
              </w:rPr>
            </w:pPr>
            <w:r w:rsidRPr="00AC3C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3C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AC3CE0" w:rsidRDefault="00D7423C">
            <w:pPr>
              <w:pStyle w:val="CRCoverPage"/>
              <w:spacing w:after="0"/>
              <w:jc w:val="center"/>
              <w:rPr>
                <w:b/>
                <w:caps/>
                <w:noProof/>
              </w:rPr>
            </w:pPr>
            <w:r w:rsidRPr="00AC3CE0">
              <w:rPr>
                <w:b/>
                <w:caps/>
                <w:noProof/>
              </w:rPr>
              <w:t>X</w:t>
            </w:r>
          </w:p>
        </w:tc>
        <w:tc>
          <w:tcPr>
            <w:tcW w:w="2977" w:type="dxa"/>
            <w:gridSpan w:val="4"/>
          </w:tcPr>
          <w:p w14:paraId="7DB274D8" w14:textId="77777777" w:rsidR="001E41F3" w:rsidRPr="00AC3CE0" w:rsidRDefault="001E41F3">
            <w:pPr>
              <w:pStyle w:val="CRCoverPage"/>
              <w:tabs>
                <w:tab w:val="right" w:pos="2893"/>
              </w:tabs>
              <w:spacing w:after="0"/>
              <w:rPr>
                <w:noProof/>
              </w:rPr>
            </w:pPr>
            <w:r w:rsidRPr="00AC3CE0">
              <w:rPr>
                <w:noProof/>
              </w:rPr>
              <w:t xml:space="preserve"> Other core specifications</w:t>
            </w:r>
            <w:r w:rsidRPr="00AC3CE0">
              <w:rPr>
                <w:noProof/>
              </w:rPr>
              <w:tab/>
            </w:r>
          </w:p>
        </w:tc>
        <w:tc>
          <w:tcPr>
            <w:tcW w:w="3401" w:type="dxa"/>
            <w:gridSpan w:val="3"/>
            <w:tcBorders>
              <w:right w:val="single" w:sz="4" w:space="0" w:color="auto"/>
            </w:tcBorders>
            <w:shd w:val="pct30" w:color="FFFF00" w:fill="auto"/>
          </w:tcPr>
          <w:p w14:paraId="42398B96" w14:textId="77777777" w:rsidR="001E41F3" w:rsidRPr="00AC3CE0" w:rsidRDefault="00145D43">
            <w:pPr>
              <w:pStyle w:val="CRCoverPage"/>
              <w:spacing w:after="0"/>
              <w:ind w:left="99"/>
              <w:rPr>
                <w:noProof/>
              </w:rPr>
            </w:pPr>
            <w:r w:rsidRPr="00AC3CE0">
              <w:rPr>
                <w:noProof/>
              </w:rPr>
              <w:t xml:space="preserve">TS/TR ... CR ... </w:t>
            </w:r>
          </w:p>
        </w:tc>
      </w:tr>
      <w:tr w:rsidR="001E41F3" w:rsidRPr="00AC3CE0" w14:paraId="446DDBAC" w14:textId="77777777" w:rsidTr="00547111">
        <w:tc>
          <w:tcPr>
            <w:tcW w:w="2694" w:type="dxa"/>
            <w:gridSpan w:val="2"/>
            <w:tcBorders>
              <w:left w:val="single" w:sz="4" w:space="0" w:color="auto"/>
            </w:tcBorders>
          </w:tcPr>
          <w:p w14:paraId="678A1AA6" w14:textId="77777777" w:rsidR="001E41F3" w:rsidRPr="00AC3CE0" w:rsidRDefault="001E41F3">
            <w:pPr>
              <w:pStyle w:val="CRCoverPage"/>
              <w:spacing w:after="0"/>
              <w:rPr>
                <w:b/>
                <w:i/>
                <w:noProof/>
              </w:rPr>
            </w:pPr>
            <w:r w:rsidRPr="00AC3C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C3C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AC3CE0" w:rsidRDefault="00D7423C">
            <w:pPr>
              <w:pStyle w:val="CRCoverPage"/>
              <w:spacing w:after="0"/>
              <w:jc w:val="center"/>
              <w:rPr>
                <w:b/>
                <w:caps/>
                <w:noProof/>
              </w:rPr>
            </w:pPr>
            <w:r w:rsidRPr="00AC3CE0">
              <w:rPr>
                <w:b/>
                <w:caps/>
                <w:noProof/>
              </w:rPr>
              <w:t>X</w:t>
            </w:r>
          </w:p>
        </w:tc>
        <w:tc>
          <w:tcPr>
            <w:tcW w:w="2977" w:type="dxa"/>
            <w:gridSpan w:val="4"/>
          </w:tcPr>
          <w:p w14:paraId="1A4306D9" w14:textId="77777777" w:rsidR="001E41F3" w:rsidRPr="00AC3CE0" w:rsidRDefault="001E41F3">
            <w:pPr>
              <w:pStyle w:val="CRCoverPage"/>
              <w:spacing w:after="0"/>
              <w:rPr>
                <w:noProof/>
              </w:rPr>
            </w:pPr>
            <w:r w:rsidRPr="00AC3CE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C3CE0" w:rsidRDefault="00145D43">
            <w:pPr>
              <w:pStyle w:val="CRCoverPage"/>
              <w:spacing w:after="0"/>
              <w:ind w:left="99"/>
              <w:rPr>
                <w:noProof/>
              </w:rPr>
            </w:pPr>
            <w:r w:rsidRPr="00AC3CE0">
              <w:rPr>
                <w:noProof/>
              </w:rPr>
              <w:t xml:space="preserve">TS/TR ... CR ... </w:t>
            </w:r>
          </w:p>
        </w:tc>
      </w:tr>
      <w:tr w:rsidR="001E41F3" w:rsidRPr="00AC3CE0" w14:paraId="55C714D2" w14:textId="77777777" w:rsidTr="00547111">
        <w:tc>
          <w:tcPr>
            <w:tcW w:w="2694" w:type="dxa"/>
            <w:gridSpan w:val="2"/>
            <w:tcBorders>
              <w:left w:val="single" w:sz="4" w:space="0" w:color="auto"/>
            </w:tcBorders>
          </w:tcPr>
          <w:p w14:paraId="45913E62" w14:textId="77777777" w:rsidR="001E41F3" w:rsidRPr="00AC3CE0" w:rsidRDefault="00145D43">
            <w:pPr>
              <w:pStyle w:val="CRCoverPage"/>
              <w:spacing w:after="0"/>
              <w:rPr>
                <w:b/>
                <w:i/>
                <w:noProof/>
              </w:rPr>
            </w:pPr>
            <w:r w:rsidRPr="00AC3CE0">
              <w:rPr>
                <w:b/>
                <w:i/>
                <w:noProof/>
              </w:rPr>
              <w:t xml:space="preserve">(show </w:t>
            </w:r>
            <w:r w:rsidR="00592D74" w:rsidRPr="00AC3CE0">
              <w:rPr>
                <w:b/>
                <w:i/>
                <w:noProof/>
              </w:rPr>
              <w:t xml:space="preserve">related </w:t>
            </w:r>
            <w:r w:rsidRPr="00AC3CE0">
              <w:rPr>
                <w:b/>
                <w:i/>
                <w:noProof/>
              </w:rPr>
              <w:t>CR</w:t>
            </w:r>
            <w:r w:rsidR="00592D74" w:rsidRPr="00AC3CE0">
              <w:rPr>
                <w:b/>
                <w:i/>
                <w:noProof/>
              </w:rPr>
              <w:t>s</w:t>
            </w:r>
            <w:r w:rsidRPr="00AC3C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3C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AC3CE0" w:rsidRDefault="00D7423C">
            <w:pPr>
              <w:pStyle w:val="CRCoverPage"/>
              <w:spacing w:after="0"/>
              <w:jc w:val="center"/>
              <w:rPr>
                <w:b/>
                <w:caps/>
                <w:noProof/>
              </w:rPr>
            </w:pPr>
            <w:r w:rsidRPr="00AC3CE0">
              <w:rPr>
                <w:b/>
                <w:caps/>
                <w:noProof/>
              </w:rPr>
              <w:t>X</w:t>
            </w:r>
          </w:p>
        </w:tc>
        <w:tc>
          <w:tcPr>
            <w:tcW w:w="2977" w:type="dxa"/>
            <w:gridSpan w:val="4"/>
          </w:tcPr>
          <w:p w14:paraId="1B4FF921" w14:textId="77777777" w:rsidR="001E41F3" w:rsidRPr="00AC3CE0" w:rsidRDefault="001E41F3">
            <w:pPr>
              <w:pStyle w:val="CRCoverPage"/>
              <w:spacing w:after="0"/>
              <w:rPr>
                <w:noProof/>
              </w:rPr>
            </w:pPr>
            <w:r w:rsidRPr="00AC3C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C3CE0" w:rsidRDefault="00145D43">
            <w:pPr>
              <w:pStyle w:val="CRCoverPage"/>
              <w:spacing w:after="0"/>
              <w:ind w:left="99"/>
              <w:rPr>
                <w:noProof/>
              </w:rPr>
            </w:pPr>
            <w:r w:rsidRPr="00AC3CE0">
              <w:rPr>
                <w:noProof/>
              </w:rPr>
              <w:t>TS</w:t>
            </w:r>
            <w:r w:rsidR="000A6394" w:rsidRPr="00AC3CE0">
              <w:rPr>
                <w:noProof/>
              </w:rPr>
              <w:t xml:space="preserve">/TR ... CR ... </w:t>
            </w:r>
          </w:p>
        </w:tc>
      </w:tr>
      <w:tr w:rsidR="001E41F3" w:rsidRPr="00AC3CE0" w14:paraId="60DF82CC" w14:textId="77777777" w:rsidTr="008863B9">
        <w:tc>
          <w:tcPr>
            <w:tcW w:w="2694" w:type="dxa"/>
            <w:gridSpan w:val="2"/>
            <w:tcBorders>
              <w:left w:val="single" w:sz="4" w:space="0" w:color="auto"/>
            </w:tcBorders>
          </w:tcPr>
          <w:p w14:paraId="517696CD" w14:textId="77777777" w:rsidR="001E41F3" w:rsidRPr="00AC3C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C3CE0" w:rsidRDefault="001E41F3">
            <w:pPr>
              <w:pStyle w:val="CRCoverPage"/>
              <w:spacing w:after="0"/>
              <w:rPr>
                <w:noProof/>
              </w:rPr>
            </w:pPr>
          </w:p>
        </w:tc>
      </w:tr>
      <w:tr w:rsidR="001E41F3" w:rsidRPr="00AC3CE0" w14:paraId="556B87B6" w14:textId="77777777" w:rsidTr="008863B9">
        <w:tc>
          <w:tcPr>
            <w:tcW w:w="2694" w:type="dxa"/>
            <w:gridSpan w:val="2"/>
            <w:tcBorders>
              <w:left w:val="single" w:sz="4" w:space="0" w:color="auto"/>
              <w:bottom w:val="single" w:sz="4" w:space="0" w:color="auto"/>
            </w:tcBorders>
          </w:tcPr>
          <w:p w14:paraId="79A9C411" w14:textId="77777777" w:rsidR="001E41F3" w:rsidRPr="00AC3CE0" w:rsidRDefault="001E41F3">
            <w:pPr>
              <w:pStyle w:val="CRCoverPage"/>
              <w:tabs>
                <w:tab w:val="right" w:pos="2184"/>
              </w:tabs>
              <w:spacing w:after="0"/>
              <w:rPr>
                <w:b/>
                <w:i/>
                <w:noProof/>
              </w:rPr>
            </w:pPr>
            <w:r w:rsidRPr="00AC3C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C3CE0" w:rsidRDefault="001E41F3">
            <w:pPr>
              <w:pStyle w:val="CRCoverPage"/>
              <w:spacing w:after="0"/>
              <w:ind w:left="100"/>
              <w:rPr>
                <w:noProof/>
              </w:rPr>
            </w:pPr>
          </w:p>
        </w:tc>
      </w:tr>
      <w:tr w:rsidR="008863B9" w:rsidRPr="00AC3CE0" w14:paraId="45BFE792" w14:textId="77777777" w:rsidTr="008863B9">
        <w:tc>
          <w:tcPr>
            <w:tcW w:w="2694" w:type="dxa"/>
            <w:gridSpan w:val="2"/>
            <w:tcBorders>
              <w:top w:val="single" w:sz="4" w:space="0" w:color="auto"/>
              <w:bottom w:val="single" w:sz="4" w:space="0" w:color="auto"/>
            </w:tcBorders>
          </w:tcPr>
          <w:p w14:paraId="194242DD" w14:textId="77777777" w:rsidR="008863B9" w:rsidRPr="00AC3C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3CE0" w:rsidRDefault="008863B9">
            <w:pPr>
              <w:pStyle w:val="CRCoverPage"/>
              <w:spacing w:after="0"/>
              <w:ind w:left="100"/>
              <w:rPr>
                <w:noProof/>
                <w:sz w:val="8"/>
                <w:szCs w:val="8"/>
              </w:rPr>
            </w:pPr>
          </w:p>
        </w:tc>
      </w:tr>
      <w:tr w:rsidR="008863B9" w:rsidRPr="00AC3C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3CE0" w:rsidRDefault="008863B9">
            <w:pPr>
              <w:pStyle w:val="CRCoverPage"/>
              <w:tabs>
                <w:tab w:val="right" w:pos="2184"/>
              </w:tabs>
              <w:spacing w:after="0"/>
              <w:rPr>
                <w:b/>
                <w:i/>
                <w:noProof/>
              </w:rPr>
            </w:pPr>
            <w:r w:rsidRPr="00AC3C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C3CE0" w:rsidRDefault="008863B9">
            <w:pPr>
              <w:pStyle w:val="CRCoverPage"/>
              <w:spacing w:after="0"/>
              <w:ind w:left="100"/>
              <w:rPr>
                <w:noProof/>
              </w:rPr>
            </w:pPr>
          </w:p>
        </w:tc>
      </w:tr>
    </w:tbl>
    <w:p w14:paraId="17759814" w14:textId="77777777" w:rsidR="001E41F3" w:rsidRPr="00AC3CE0" w:rsidRDefault="001E41F3">
      <w:pPr>
        <w:pStyle w:val="CRCoverPage"/>
        <w:spacing w:after="0"/>
        <w:rPr>
          <w:noProof/>
          <w:sz w:val="8"/>
          <w:szCs w:val="8"/>
        </w:rPr>
      </w:pPr>
    </w:p>
    <w:p w14:paraId="1557EA72" w14:textId="77777777" w:rsidR="001E41F3" w:rsidRPr="00AC3CE0" w:rsidRDefault="001E41F3">
      <w:pPr>
        <w:rPr>
          <w:noProof/>
        </w:rPr>
        <w:sectPr w:rsidR="001E41F3" w:rsidRPr="00AC3CE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Pr="00AC3CE0" w:rsidRDefault="00D7423C" w:rsidP="00D7423C">
      <w:pPr>
        <w:rPr>
          <w:rFonts w:ascii="Arial" w:hAnsi="Arial" w:cs="Arial"/>
          <w:color w:val="0000FF"/>
          <w:sz w:val="28"/>
        </w:rPr>
      </w:pPr>
      <w:r w:rsidRPr="00AC3CE0">
        <w:rPr>
          <w:rFonts w:ascii="Arial" w:hAnsi="Arial" w:cs="Arial"/>
          <w:color w:val="0000FF"/>
          <w:sz w:val="28"/>
        </w:rPr>
        <w:lastRenderedPageBreak/>
        <w:t>&lt; Unchanged sections omitted &gt;</w:t>
      </w:r>
    </w:p>
    <w:p w14:paraId="36B6C433" w14:textId="77777777" w:rsidR="0058080B" w:rsidRPr="00AC3CE0" w:rsidRDefault="0058080B" w:rsidP="0058080B">
      <w:pPr>
        <w:pStyle w:val="berschrift4"/>
        <w:rPr>
          <w:ins w:id="1" w:author="R&amp;S" w:date="2025-03-06T11:10:00Z" w16du:dateUtc="2025-03-06T10:10:00Z"/>
          <w:lang w:eastAsia="zh-CN"/>
        </w:rPr>
      </w:pPr>
      <w:bookmarkStart w:id="2" w:name="_Toc27478073"/>
      <w:bookmarkStart w:id="3" w:name="_Toc36226766"/>
      <w:bookmarkStart w:id="4" w:name="_Toc44324051"/>
      <w:bookmarkStart w:id="5" w:name="_Toc52990244"/>
      <w:bookmarkStart w:id="6" w:name="_Toc60823443"/>
      <w:bookmarkStart w:id="7" w:name="_Toc60825365"/>
      <w:bookmarkStart w:id="8" w:name="_Toc69306232"/>
      <w:bookmarkStart w:id="9" w:name="_Toc69309897"/>
      <w:bookmarkStart w:id="10" w:name="_Toc76020216"/>
      <w:bookmarkStart w:id="11" w:name="_Toc83720699"/>
      <w:r w:rsidRPr="00AC3CE0">
        <w:t>6.4A.1.1</w:t>
      </w:r>
      <w:r w:rsidRPr="00AC3CE0">
        <w:tab/>
        <w:t>Frequency error for CA</w:t>
      </w:r>
      <w:r w:rsidRPr="00AC3CE0">
        <w:rPr>
          <w:lang w:eastAsia="zh-CN"/>
        </w:rPr>
        <w:t xml:space="preserve"> (2UL CA)</w:t>
      </w:r>
      <w:bookmarkEnd w:id="2"/>
      <w:bookmarkEnd w:id="3"/>
      <w:bookmarkEnd w:id="4"/>
      <w:bookmarkEnd w:id="5"/>
      <w:bookmarkEnd w:id="6"/>
      <w:bookmarkEnd w:id="7"/>
      <w:bookmarkEnd w:id="8"/>
      <w:bookmarkEnd w:id="9"/>
      <w:bookmarkEnd w:id="10"/>
      <w:bookmarkEnd w:id="11"/>
    </w:p>
    <w:p w14:paraId="5A27DDD3" w14:textId="61DC9B38" w:rsidR="00FF1A6D" w:rsidRPr="00AC3CE0" w:rsidRDefault="00FF1A6D" w:rsidP="00547E4F">
      <w:pPr>
        <w:pStyle w:val="EditorsNote"/>
        <w:rPr>
          <w:ins w:id="12" w:author="R&amp;S" w:date="2025-03-06T11:10:00Z" w16du:dateUtc="2025-03-06T10:10:00Z"/>
          <w:lang w:eastAsia="zh-CN"/>
        </w:rPr>
      </w:pPr>
      <w:ins w:id="13" w:author="R&amp;S" w:date="2025-03-06T11:10:00Z" w16du:dateUtc="2025-03-06T10:10:00Z">
        <w:r w:rsidRPr="00AC3CE0">
          <w:rPr>
            <w:lang w:eastAsia="zh-CN"/>
          </w:rPr>
          <w:t>Editor’s note:</w:t>
        </w:r>
      </w:ins>
      <w:ins w:id="14" w:author="R&amp;S" w:date="2025-03-06T11:14:00Z" w16du:dateUtc="2025-03-06T10:14:00Z">
        <w:r w:rsidR="00B2176B" w:rsidRPr="00AC3CE0">
          <w:rPr>
            <w:lang w:eastAsia="zh-CN"/>
          </w:rPr>
          <w:t xml:space="preserve"> The following aspects are either missing or not yet determined:</w:t>
        </w:r>
      </w:ins>
    </w:p>
    <w:p w14:paraId="57A34801" w14:textId="672A7653" w:rsidR="00FF1A6D" w:rsidRPr="00AC3CE0" w:rsidRDefault="00FF1A6D" w:rsidP="00547E4F">
      <w:pPr>
        <w:pStyle w:val="EditorsNote"/>
        <w:rPr>
          <w:lang w:eastAsia="zh-CN"/>
        </w:rPr>
      </w:pPr>
      <w:ins w:id="15" w:author="R&amp;S" w:date="2025-03-06T11:10:00Z" w16du:dateUtc="2025-03-06T10:10:00Z">
        <w:r w:rsidRPr="00AC3CE0">
          <w:rPr>
            <w:lang w:eastAsia="zh-CN"/>
          </w:rPr>
          <w:t>-</w:t>
        </w:r>
        <w:r w:rsidRPr="00AC3CE0">
          <w:rPr>
            <w:lang w:eastAsia="zh-CN"/>
          </w:rPr>
          <w:tab/>
        </w:r>
      </w:ins>
      <w:ins w:id="16" w:author="R&amp;S" w:date="2025-03-06T12:40:00Z" w16du:dateUtc="2025-03-06T11:40:00Z">
        <w:r w:rsidR="00547E4F" w:rsidRPr="00AC3CE0">
          <w:rPr>
            <w:lang w:eastAsia="zh-CN"/>
          </w:rPr>
          <w:t>The u</w:t>
        </w:r>
      </w:ins>
      <w:ins w:id="17" w:author="R&amp;S" w:date="2025-03-06T11:10:00Z" w16du:dateUtc="2025-03-06T10:10:00Z">
        <w:r w:rsidRPr="00AC3CE0">
          <w:rPr>
            <w:lang w:eastAsia="zh-CN"/>
          </w:rPr>
          <w:t>plink RB allocation for CA_n</w:t>
        </w:r>
      </w:ins>
      <w:ins w:id="18" w:author="R&amp;S" w:date="2025-03-06T11:11:00Z" w16du:dateUtc="2025-03-06T10:11:00Z">
        <w:r w:rsidRPr="00AC3CE0">
          <w:rPr>
            <w:lang w:eastAsia="zh-CN"/>
          </w:rPr>
          <w:t>5B</w:t>
        </w:r>
      </w:ins>
      <w:ins w:id="19" w:author="R&amp;S" w:date="2025-03-06T11:10:00Z" w16du:dateUtc="2025-03-06T10:10:00Z">
        <w:r w:rsidRPr="00AC3CE0">
          <w:rPr>
            <w:lang w:eastAsia="zh-CN"/>
          </w:rPr>
          <w:t xml:space="preserve"> is FFS</w:t>
        </w:r>
      </w:ins>
      <w:ins w:id="20" w:author="R&amp;S" w:date="2025-03-06T12:40:00Z" w16du:dateUtc="2025-03-06T11:40:00Z">
        <w:r w:rsidR="00547E4F" w:rsidRPr="00AC3CE0">
          <w:rPr>
            <w:lang w:eastAsia="zh-CN"/>
          </w:rPr>
          <w:t xml:space="preserve">, </w:t>
        </w:r>
        <w:r w:rsidR="00547E4F" w:rsidRPr="00AC3CE0">
          <w:rPr>
            <w:noProof/>
          </w:rPr>
          <w:t>since the default RB allocation exceeds the REFSENS UL allocation.</w:t>
        </w:r>
      </w:ins>
    </w:p>
    <w:p w14:paraId="1C91AEEC" w14:textId="77777777" w:rsidR="0058080B" w:rsidRPr="00AC3CE0" w:rsidRDefault="0058080B" w:rsidP="0058080B">
      <w:pPr>
        <w:pStyle w:val="H6"/>
      </w:pPr>
      <w:bookmarkStart w:id="21" w:name="_Toc27478074"/>
      <w:bookmarkStart w:id="22" w:name="_Toc36226767"/>
      <w:bookmarkStart w:id="23" w:name="_Toc44324052"/>
      <w:bookmarkStart w:id="24" w:name="_Toc52990245"/>
      <w:bookmarkStart w:id="25" w:name="_Toc60823444"/>
      <w:bookmarkStart w:id="26" w:name="_Toc60825366"/>
      <w:r w:rsidRPr="00AC3CE0">
        <w:t>6.4</w:t>
      </w:r>
      <w:r w:rsidRPr="00AC3CE0">
        <w:rPr>
          <w:lang w:eastAsia="zh-CN"/>
        </w:rPr>
        <w:t>A</w:t>
      </w:r>
      <w:r w:rsidRPr="00AC3CE0">
        <w:t>.1.</w:t>
      </w:r>
      <w:r w:rsidRPr="00AC3CE0">
        <w:rPr>
          <w:lang w:eastAsia="zh-CN"/>
        </w:rPr>
        <w:t>1.1</w:t>
      </w:r>
      <w:r w:rsidRPr="00AC3CE0">
        <w:tab/>
        <w:t>Test purpose</w:t>
      </w:r>
      <w:bookmarkEnd w:id="21"/>
      <w:bookmarkEnd w:id="22"/>
      <w:bookmarkEnd w:id="23"/>
      <w:bookmarkEnd w:id="24"/>
      <w:bookmarkEnd w:id="25"/>
      <w:bookmarkEnd w:id="26"/>
    </w:p>
    <w:p w14:paraId="1BF057C6" w14:textId="77777777" w:rsidR="0058080B" w:rsidRPr="00AC3CE0" w:rsidRDefault="0058080B" w:rsidP="0058080B">
      <w:r w:rsidRPr="00AC3CE0">
        <w:t>This test verifies the ability of both, the receiver and the transmitter, to process frequency</w:t>
      </w:r>
      <w:r w:rsidRPr="00AC3CE0">
        <w:rPr>
          <w:lang w:eastAsia="zh-CN"/>
        </w:rPr>
        <w:t xml:space="preserve"> for 2UL CA </w:t>
      </w:r>
      <w:r w:rsidRPr="00AC3CE0">
        <w:t>correctly.</w:t>
      </w:r>
    </w:p>
    <w:p w14:paraId="6E63F7B5" w14:textId="77777777" w:rsidR="0058080B" w:rsidRPr="00AC3CE0" w:rsidRDefault="0058080B" w:rsidP="0058080B">
      <w:r w:rsidRPr="00AC3CE0">
        <w:t>Receiver: to extract the correct frequency from the stimulus signal, offered by the System simulator, under ideal propagation conditions and low level.</w:t>
      </w:r>
    </w:p>
    <w:p w14:paraId="0C22BE1D" w14:textId="77777777" w:rsidR="0058080B" w:rsidRPr="00AC3CE0" w:rsidRDefault="0058080B" w:rsidP="0058080B">
      <w:r w:rsidRPr="00AC3CE0">
        <w:t>Transmitter: to derive the correct modulated carrier frequency from the results, gained by the receiver.</w:t>
      </w:r>
    </w:p>
    <w:p w14:paraId="2BE40C9E" w14:textId="77777777" w:rsidR="0058080B" w:rsidRPr="00AC3CE0" w:rsidRDefault="0058080B" w:rsidP="0058080B">
      <w:pPr>
        <w:pStyle w:val="H6"/>
      </w:pPr>
      <w:bookmarkStart w:id="27" w:name="_Toc27478075"/>
      <w:bookmarkStart w:id="28" w:name="_Toc36226768"/>
      <w:bookmarkStart w:id="29" w:name="_Toc44324053"/>
      <w:bookmarkStart w:id="30" w:name="_Toc52990246"/>
      <w:bookmarkStart w:id="31" w:name="_Toc60823445"/>
      <w:bookmarkStart w:id="32" w:name="_Toc60825367"/>
      <w:r w:rsidRPr="00AC3CE0">
        <w:t>6.4</w:t>
      </w:r>
      <w:r w:rsidRPr="00AC3CE0">
        <w:rPr>
          <w:lang w:eastAsia="zh-CN"/>
        </w:rPr>
        <w:t>A</w:t>
      </w:r>
      <w:r w:rsidRPr="00AC3CE0">
        <w:t>.1.</w:t>
      </w:r>
      <w:r w:rsidRPr="00AC3CE0">
        <w:rPr>
          <w:lang w:eastAsia="zh-CN"/>
        </w:rPr>
        <w:t>1.</w:t>
      </w:r>
      <w:r w:rsidRPr="00AC3CE0">
        <w:t>2</w:t>
      </w:r>
      <w:r w:rsidRPr="00AC3CE0">
        <w:tab/>
        <w:t>Test applicability</w:t>
      </w:r>
      <w:bookmarkEnd w:id="27"/>
      <w:bookmarkEnd w:id="28"/>
      <w:bookmarkEnd w:id="29"/>
      <w:bookmarkEnd w:id="30"/>
      <w:bookmarkEnd w:id="31"/>
      <w:bookmarkEnd w:id="32"/>
    </w:p>
    <w:p w14:paraId="66C4D812" w14:textId="77777777" w:rsidR="0058080B" w:rsidRPr="00AC3CE0" w:rsidRDefault="0058080B" w:rsidP="0058080B">
      <w:pPr>
        <w:rPr>
          <w:lang w:eastAsia="zh-CN"/>
        </w:rPr>
      </w:pPr>
      <w:r w:rsidRPr="00AC3CE0">
        <w:t xml:space="preserve">This test case applies to all types of NR UE release 15 and forward that supports 2UL </w:t>
      </w:r>
      <w:r w:rsidRPr="00AC3CE0">
        <w:rPr>
          <w:lang w:eastAsia="zh-CN"/>
        </w:rPr>
        <w:t>CA.</w:t>
      </w:r>
    </w:p>
    <w:p w14:paraId="28A2201A" w14:textId="77777777" w:rsidR="0058080B" w:rsidRPr="00AC3CE0" w:rsidRDefault="0058080B" w:rsidP="0058080B">
      <w:pPr>
        <w:pStyle w:val="H6"/>
        <w:rPr>
          <w:lang w:eastAsia="zh-CN"/>
        </w:rPr>
      </w:pPr>
      <w:bookmarkStart w:id="33" w:name="_Toc27478076"/>
      <w:bookmarkStart w:id="34" w:name="_Toc36226769"/>
      <w:bookmarkStart w:id="35" w:name="_Toc44324054"/>
      <w:bookmarkStart w:id="36" w:name="_Toc52990247"/>
      <w:bookmarkStart w:id="37" w:name="_Toc60823446"/>
      <w:bookmarkStart w:id="38" w:name="_Toc60825368"/>
      <w:r w:rsidRPr="00AC3CE0">
        <w:t>6.4</w:t>
      </w:r>
      <w:r w:rsidRPr="00AC3CE0">
        <w:rPr>
          <w:lang w:eastAsia="zh-CN"/>
        </w:rPr>
        <w:t>A</w:t>
      </w:r>
      <w:r w:rsidRPr="00AC3CE0">
        <w:t>.1.</w:t>
      </w:r>
      <w:r w:rsidRPr="00AC3CE0">
        <w:rPr>
          <w:lang w:eastAsia="zh-CN"/>
        </w:rPr>
        <w:t>1.3</w:t>
      </w:r>
      <w:r w:rsidRPr="00AC3CE0">
        <w:tab/>
      </w:r>
      <w:r w:rsidRPr="00AC3CE0">
        <w:rPr>
          <w:lang w:eastAsia="zh-CN"/>
        </w:rPr>
        <w:t>Minimum conformance requirements</w:t>
      </w:r>
      <w:bookmarkEnd w:id="33"/>
      <w:bookmarkEnd w:id="34"/>
      <w:bookmarkEnd w:id="35"/>
      <w:bookmarkEnd w:id="36"/>
      <w:bookmarkEnd w:id="37"/>
      <w:bookmarkEnd w:id="38"/>
    </w:p>
    <w:p w14:paraId="6EB65F0F" w14:textId="77777777" w:rsidR="0058080B" w:rsidRPr="00AC3CE0" w:rsidRDefault="0058080B" w:rsidP="0058080B">
      <w:pPr>
        <w:rPr>
          <w:lang w:eastAsia="zh-CN"/>
        </w:rPr>
      </w:pPr>
      <w:r w:rsidRPr="00AC3CE0">
        <w:t>The minimum conformance requirements are defined in clause</w:t>
      </w:r>
      <w:r w:rsidRPr="00AC3CE0">
        <w:rPr>
          <w:lang w:eastAsia="zh-CN"/>
        </w:rPr>
        <w:t xml:space="preserve"> 6.4A.1.0.</w:t>
      </w:r>
    </w:p>
    <w:p w14:paraId="6569A594" w14:textId="77777777" w:rsidR="0058080B" w:rsidRPr="00AC3CE0" w:rsidRDefault="0058080B" w:rsidP="0058080B">
      <w:pPr>
        <w:pStyle w:val="H6"/>
      </w:pPr>
      <w:bookmarkStart w:id="39" w:name="_Toc27478077"/>
      <w:bookmarkStart w:id="40" w:name="_Toc36226770"/>
      <w:bookmarkStart w:id="41" w:name="_Toc44324055"/>
      <w:bookmarkStart w:id="42" w:name="_Toc52990248"/>
      <w:bookmarkStart w:id="43" w:name="_Toc60823447"/>
      <w:bookmarkStart w:id="44" w:name="_Toc60825369"/>
      <w:r w:rsidRPr="00AC3CE0">
        <w:t>6.4</w:t>
      </w:r>
      <w:r w:rsidRPr="00AC3CE0">
        <w:rPr>
          <w:lang w:eastAsia="zh-CN"/>
        </w:rPr>
        <w:t>A</w:t>
      </w:r>
      <w:r w:rsidRPr="00AC3CE0">
        <w:t>.1.</w:t>
      </w:r>
      <w:r w:rsidRPr="00AC3CE0">
        <w:rPr>
          <w:lang w:eastAsia="zh-CN"/>
        </w:rPr>
        <w:t>1.</w:t>
      </w:r>
      <w:r w:rsidRPr="00AC3CE0">
        <w:t>4</w:t>
      </w:r>
      <w:r w:rsidRPr="00AC3CE0">
        <w:tab/>
        <w:t>Test description</w:t>
      </w:r>
      <w:bookmarkEnd w:id="39"/>
      <w:bookmarkEnd w:id="40"/>
      <w:bookmarkEnd w:id="41"/>
      <w:bookmarkEnd w:id="42"/>
      <w:bookmarkEnd w:id="43"/>
      <w:bookmarkEnd w:id="44"/>
    </w:p>
    <w:p w14:paraId="21020498" w14:textId="77777777" w:rsidR="0058080B" w:rsidRPr="00AC3CE0" w:rsidRDefault="0058080B" w:rsidP="0058080B">
      <w:pPr>
        <w:pStyle w:val="H6"/>
        <w:rPr>
          <w:color w:val="000000"/>
        </w:rPr>
      </w:pPr>
      <w:r w:rsidRPr="00AC3CE0">
        <w:rPr>
          <w:color w:val="000000"/>
        </w:rPr>
        <w:t>6.4</w:t>
      </w:r>
      <w:r w:rsidRPr="00AC3CE0">
        <w:rPr>
          <w:color w:val="000000"/>
          <w:lang w:eastAsia="zh-CN"/>
        </w:rPr>
        <w:t>A</w:t>
      </w:r>
      <w:r w:rsidRPr="00AC3CE0">
        <w:rPr>
          <w:color w:val="000000"/>
        </w:rPr>
        <w:t>.1.</w:t>
      </w:r>
      <w:r w:rsidRPr="00AC3CE0">
        <w:rPr>
          <w:color w:val="000000"/>
          <w:lang w:eastAsia="zh-CN"/>
        </w:rPr>
        <w:t>1.</w:t>
      </w:r>
      <w:r w:rsidRPr="00AC3CE0">
        <w:rPr>
          <w:color w:val="000000"/>
        </w:rPr>
        <w:t>4.1</w:t>
      </w:r>
      <w:r w:rsidRPr="00AC3CE0">
        <w:rPr>
          <w:color w:val="000000"/>
        </w:rPr>
        <w:tab/>
        <w:t>Initial condition</w:t>
      </w:r>
    </w:p>
    <w:p w14:paraId="65770F49" w14:textId="77777777" w:rsidR="0058080B" w:rsidRPr="00AC3CE0" w:rsidRDefault="0058080B" w:rsidP="0058080B">
      <w:r w:rsidRPr="00AC3CE0">
        <w:t>Initial conditions are a set of test configurations the UE needs to be tested in and the steps for the SS to take with the UE to reach the correct measurement state. The initial test configurations consist of environmental conditions, test frequencies,</w:t>
      </w:r>
      <w:r w:rsidRPr="00AC3CE0">
        <w:rPr>
          <w:lang w:eastAsia="zh-CN"/>
        </w:rPr>
        <w:t xml:space="preserve"> test channel bandwidths and sub-carrier spacing </w:t>
      </w:r>
      <w:r w:rsidRPr="00AC3CE0">
        <w:t>based on NR</w:t>
      </w:r>
      <w:r w:rsidRPr="00AC3CE0">
        <w:rPr>
          <w:lang w:eastAsia="zh-CN"/>
        </w:rPr>
        <w:t xml:space="preserve"> CA configuration</w:t>
      </w:r>
      <w:r w:rsidRPr="00AC3CE0">
        <w:t xml:space="preserve"> specified in </w:t>
      </w:r>
      <w:r w:rsidRPr="00AC3CE0">
        <w:rPr>
          <w:lang w:eastAsia="zh-CN"/>
        </w:rPr>
        <w:t>clause 5.5A</w:t>
      </w:r>
      <w:r w:rsidRPr="00AC3CE0">
        <w:t xml:space="preserve">. All of these configurations shall be tested with applicable test parameters for each </w:t>
      </w:r>
      <w:r w:rsidRPr="00AC3CE0">
        <w:rPr>
          <w:lang w:eastAsia="zh-CN"/>
        </w:rPr>
        <w:t>CA configuration</w:t>
      </w:r>
      <w:r w:rsidRPr="00AC3CE0">
        <w:t>,</w:t>
      </w:r>
      <w:r w:rsidRPr="00AC3CE0">
        <w:rPr>
          <w:lang w:eastAsia="zh-CN"/>
        </w:rPr>
        <w:t xml:space="preserve"> and </w:t>
      </w:r>
      <w:r w:rsidRPr="00AC3CE0">
        <w:t xml:space="preserve">are shown in </w:t>
      </w:r>
      <w:r w:rsidRPr="00AC3CE0">
        <w:rPr>
          <w:lang w:eastAsia="zh-CN"/>
        </w:rPr>
        <w:t>T</w:t>
      </w:r>
      <w:r w:rsidRPr="00AC3CE0">
        <w:t>able 6.4A.1.</w:t>
      </w:r>
      <w:r w:rsidRPr="00AC3CE0">
        <w:rPr>
          <w:lang w:eastAsia="zh-CN"/>
        </w:rPr>
        <w:t>1.</w:t>
      </w:r>
      <w:r w:rsidRPr="00AC3CE0">
        <w:t>4.1-1 to table 6.4A.1.</w:t>
      </w:r>
      <w:r w:rsidRPr="00AC3CE0">
        <w:rPr>
          <w:lang w:eastAsia="zh-CN"/>
        </w:rPr>
        <w:t>1.</w:t>
      </w:r>
      <w:r w:rsidRPr="00AC3CE0">
        <w:t>4.1-3. The details of the uplink and downlink reference measurement channels (RMCs) are specified in Annexes A.2 and A.3. Configurations of PDSCH and PDCCH before measurement are specified in Annex C.2.</w:t>
      </w:r>
    </w:p>
    <w:p w14:paraId="23925C15" w14:textId="77777777" w:rsidR="0058080B" w:rsidRPr="00AC3CE0" w:rsidRDefault="0058080B" w:rsidP="0058080B">
      <w:pPr>
        <w:pStyle w:val="TH"/>
        <w:rPr>
          <w:lang w:eastAsia="zh-CN"/>
        </w:rPr>
      </w:pPr>
      <w:r w:rsidRPr="00AC3CE0">
        <w:t>Table 6.4A.1.1.</w:t>
      </w:r>
      <w:r w:rsidRPr="00AC3CE0">
        <w:rPr>
          <w:lang w:eastAsia="zh-CN"/>
        </w:rPr>
        <w:t>4.1</w:t>
      </w:r>
      <w:r w:rsidRPr="00AC3CE0">
        <w:t xml:space="preserve">-1: </w:t>
      </w:r>
      <w:r w:rsidRPr="00AC3CE0">
        <w:rPr>
          <w:lang w:eastAsia="zh-CN"/>
        </w:rPr>
        <w:t xml:space="preserve">Inter band CA </w:t>
      </w:r>
      <w:r w:rsidRPr="00AC3CE0">
        <w:t>Test Configuration T</w:t>
      </w:r>
      <w:r w:rsidRPr="00AC3CE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58080B" w:rsidRPr="00AC3CE0" w14:paraId="6B5D3D47" w14:textId="77777777" w:rsidTr="00AD0EF6">
        <w:tc>
          <w:tcPr>
            <w:tcW w:w="5000" w:type="pct"/>
            <w:gridSpan w:val="5"/>
            <w:shd w:val="clear" w:color="auto" w:fill="auto"/>
          </w:tcPr>
          <w:p w14:paraId="40E34F12" w14:textId="77777777" w:rsidR="0058080B" w:rsidRPr="00AC3CE0" w:rsidRDefault="0058080B" w:rsidP="00AD0EF6">
            <w:pPr>
              <w:pStyle w:val="TAH"/>
            </w:pPr>
            <w:r w:rsidRPr="00AC3CE0">
              <w:t>Initial Conditions</w:t>
            </w:r>
          </w:p>
        </w:tc>
      </w:tr>
      <w:tr w:rsidR="0058080B" w:rsidRPr="00AC3CE0" w14:paraId="35233AA2" w14:textId="77777777" w:rsidTr="00AD0EF6">
        <w:tc>
          <w:tcPr>
            <w:tcW w:w="2353" w:type="pct"/>
            <w:gridSpan w:val="3"/>
            <w:shd w:val="clear" w:color="auto" w:fill="auto"/>
          </w:tcPr>
          <w:p w14:paraId="7304C187" w14:textId="77777777" w:rsidR="0058080B" w:rsidRPr="00AC3CE0" w:rsidRDefault="0058080B" w:rsidP="00AD0EF6">
            <w:pPr>
              <w:pStyle w:val="TAL"/>
            </w:pPr>
            <w:r w:rsidRPr="00AC3CE0">
              <w:t>Test Environment as specified in TS 38.508-1 [5] subclause 4.1</w:t>
            </w:r>
          </w:p>
        </w:tc>
        <w:tc>
          <w:tcPr>
            <w:tcW w:w="2647" w:type="pct"/>
            <w:gridSpan w:val="2"/>
          </w:tcPr>
          <w:p w14:paraId="1881583F" w14:textId="77777777" w:rsidR="0058080B" w:rsidRPr="00AC3CE0" w:rsidRDefault="0058080B" w:rsidP="00AD0EF6">
            <w:pPr>
              <w:pStyle w:val="TAL"/>
            </w:pPr>
            <w:r w:rsidRPr="00AC3CE0">
              <w:t>Normal, TL/VL, TL/VH, TH/VL, TH/VH</w:t>
            </w:r>
          </w:p>
        </w:tc>
      </w:tr>
      <w:tr w:rsidR="0058080B" w:rsidRPr="00AC3CE0" w14:paraId="3F1B0356" w14:textId="77777777" w:rsidTr="00AD0EF6">
        <w:tc>
          <w:tcPr>
            <w:tcW w:w="2353" w:type="pct"/>
            <w:gridSpan w:val="3"/>
            <w:shd w:val="clear" w:color="auto" w:fill="auto"/>
          </w:tcPr>
          <w:p w14:paraId="238D3936" w14:textId="77777777" w:rsidR="0058080B" w:rsidRPr="00AC3CE0" w:rsidRDefault="0058080B" w:rsidP="00AD0EF6">
            <w:pPr>
              <w:pStyle w:val="TAL"/>
              <w:rPr>
                <w:lang w:eastAsia="zh-CN"/>
              </w:rPr>
            </w:pPr>
            <w:r w:rsidRPr="00AC3CE0">
              <w:t>Test Frequencies as specified in TS 38.508-1 [5] subclause4.3.1.1.3</w:t>
            </w:r>
            <w:r w:rsidRPr="00AC3CE0">
              <w:rPr>
                <w:lang w:eastAsia="zh-CN"/>
              </w:rPr>
              <w:t xml:space="preserve"> for inter band CA in FR1</w:t>
            </w:r>
          </w:p>
        </w:tc>
        <w:tc>
          <w:tcPr>
            <w:tcW w:w="2647" w:type="pct"/>
            <w:gridSpan w:val="2"/>
          </w:tcPr>
          <w:p w14:paraId="7BD896B8" w14:textId="77777777" w:rsidR="0058080B" w:rsidRPr="00AC3CE0" w:rsidRDefault="0058080B" w:rsidP="00AD0EF6">
            <w:pPr>
              <w:pStyle w:val="TAL"/>
              <w:rPr>
                <w:lang w:eastAsia="zh-CN"/>
              </w:rPr>
            </w:pPr>
            <w:r w:rsidRPr="00AC3CE0">
              <w:rPr>
                <w:lang w:eastAsia="zh-CN"/>
              </w:rPr>
              <w:t xml:space="preserve">Mid range for PCC and SCC </w:t>
            </w:r>
            <w:r w:rsidRPr="00AC3CE0">
              <w:t>(NOTE 3)</w:t>
            </w:r>
          </w:p>
        </w:tc>
      </w:tr>
      <w:tr w:rsidR="0058080B" w:rsidRPr="00AC3CE0" w14:paraId="785C9BBA" w14:textId="77777777" w:rsidTr="00AD0EF6">
        <w:tc>
          <w:tcPr>
            <w:tcW w:w="2353" w:type="pct"/>
            <w:gridSpan w:val="3"/>
            <w:shd w:val="clear" w:color="auto" w:fill="auto"/>
          </w:tcPr>
          <w:p w14:paraId="0A5BC2B4" w14:textId="77777777" w:rsidR="0058080B" w:rsidRPr="00AC3CE0" w:rsidRDefault="0058080B" w:rsidP="00AD0EF6">
            <w:pPr>
              <w:pStyle w:val="TAL"/>
            </w:pPr>
            <w:r w:rsidRPr="00AC3CE0">
              <w:t>Test Channel Bandwidths as specified in TS 38.508-1 [5] subclause 4.3.1</w:t>
            </w:r>
          </w:p>
        </w:tc>
        <w:tc>
          <w:tcPr>
            <w:tcW w:w="2647" w:type="pct"/>
            <w:gridSpan w:val="2"/>
          </w:tcPr>
          <w:p w14:paraId="7D49194D" w14:textId="77777777" w:rsidR="0058080B" w:rsidRPr="00AC3CE0" w:rsidRDefault="0058080B" w:rsidP="00AD0EF6">
            <w:pPr>
              <w:pStyle w:val="TAL"/>
              <w:rPr>
                <w:lang w:eastAsia="zh-CN"/>
              </w:rPr>
            </w:pPr>
            <w:r w:rsidRPr="00AC3CE0">
              <w:t xml:space="preserve">Highest </w:t>
            </w:r>
            <w:r w:rsidRPr="00AC3CE0">
              <w:rPr>
                <w:rFonts w:eastAsia="SimSun"/>
              </w:rPr>
              <w:t>N</w:t>
            </w:r>
            <w:r w:rsidRPr="00AC3CE0">
              <w:rPr>
                <w:rFonts w:eastAsia="SimSun"/>
                <w:vertAlign w:val="subscript"/>
              </w:rPr>
              <w:t>RB_agg</w:t>
            </w:r>
            <w:r w:rsidRPr="00AC3CE0">
              <w:rPr>
                <w:lang w:eastAsia="zh-CN"/>
              </w:rPr>
              <w:t xml:space="preserve"> for both PCC and SCC</w:t>
            </w:r>
          </w:p>
        </w:tc>
      </w:tr>
      <w:tr w:rsidR="0058080B" w:rsidRPr="00AC3CE0" w14:paraId="31015FEA" w14:textId="77777777" w:rsidTr="00AD0EF6">
        <w:tc>
          <w:tcPr>
            <w:tcW w:w="2353" w:type="pct"/>
            <w:gridSpan w:val="3"/>
            <w:shd w:val="clear" w:color="auto" w:fill="auto"/>
          </w:tcPr>
          <w:p w14:paraId="13CF190C" w14:textId="77777777" w:rsidR="0058080B" w:rsidRPr="00AC3CE0" w:rsidRDefault="0058080B" w:rsidP="00AD0EF6">
            <w:pPr>
              <w:pStyle w:val="TAL"/>
            </w:pPr>
            <w:r w:rsidRPr="00AC3CE0">
              <w:t>Test SCS as specified in Table 5.3.5-1</w:t>
            </w:r>
          </w:p>
        </w:tc>
        <w:tc>
          <w:tcPr>
            <w:tcW w:w="2647" w:type="pct"/>
            <w:gridSpan w:val="2"/>
          </w:tcPr>
          <w:p w14:paraId="0B00992F" w14:textId="77777777" w:rsidR="0058080B" w:rsidRPr="00AC3CE0" w:rsidRDefault="0058080B" w:rsidP="00AD0EF6">
            <w:pPr>
              <w:pStyle w:val="TAL"/>
            </w:pPr>
            <w:r w:rsidRPr="00AC3CE0">
              <w:t>Lowest</w:t>
            </w:r>
          </w:p>
        </w:tc>
      </w:tr>
      <w:tr w:rsidR="0058080B" w:rsidRPr="00AC3CE0" w14:paraId="75237F8A" w14:textId="77777777" w:rsidTr="00AD0EF6">
        <w:tc>
          <w:tcPr>
            <w:tcW w:w="5000" w:type="pct"/>
            <w:gridSpan w:val="5"/>
            <w:shd w:val="clear" w:color="auto" w:fill="auto"/>
          </w:tcPr>
          <w:p w14:paraId="1CC9648F" w14:textId="77777777" w:rsidR="0058080B" w:rsidRPr="00AC3CE0" w:rsidRDefault="0058080B" w:rsidP="00AD0EF6">
            <w:pPr>
              <w:pStyle w:val="TAH"/>
            </w:pPr>
            <w:r w:rsidRPr="00AC3CE0">
              <w:t>Test Parameters</w:t>
            </w:r>
          </w:p>
        </w:tc>
      </w:tr>
      <w:tr w:rsidR="0058080B" w:rsidRPr="00AC3CE0" w14:paraId="0FC0E444" w14:textId="77777777" w:rsidTr="00AD0EF6">
        <w:tc>
          <w:tcPr>
            <w:tcW w:w="513" w:type="pct"/>
            <w:shd w:val="clear" w:color="auto" w:fill="auto"/>
          </w:tcPr>
          <w:p w14:paraId="6DE0B6CF" w14:textId="77777777" w:rsidR="0058080B" w:rsidRPr="00AC3CE0" w:rsidRDefault="0058080B" w:rsidP="00AD0EF6">
            <w:pPr>
              <w:pStyle w:val="TAH"/>
              <w:rPr>
                <w:lang w:eastAsia="zh-CN"/>
              </w:rPr>
            </w:pPr>
          </w:p>
        </w:tc>
        <w:tc>
          <w:tcPr>
            <w:tcW w:w="1840" w:type="pct"/>
            <w:gridSpan w:val="2"/>
            <w:tcBorders>
              <w:bottom w:val="single" w:sz="4" w:space="0" w:color="auto"/>
            </w:tcBorders>
            <w:shd w:val="clear" w:color="auto" w:fill="auto"/>
          </w:tcPr>
          <w:p w14:paraId="60D20FC5" w14:textId="77777777" w:rsidR="0058080B" w:rsidRPr="00AC3CE0" w:rsidRDefault="0058080B" w:rsidP="00AD0EF6">
            <w:pPr>
              <w:pStyle w:val="TAH"/>
            </w:pPr>
            <w:r w:rsidRPr="00AC3CE0">
              <w:t>Downlink Configuration</w:t>
            </w:r>
          </w:p>
        </w:tc>
        <w:tc>
          <w:tcPr>
            <w:tcW w:w="2647" w:type="pct"/>
            <w:gridSpan w:val="2"/>
          </w:tcPr>
          <w:p w14:paraId="75B3DA0C" w14:textId="77777777" w:rsidR="0058080B" w:rsidRPr="00AC3CE0" w:rsidRDefault="0058080B" w:rsidP="00AD0EF6">
            <w:pPr>
              <w:pStyle w:val="TAH"/>
              <w:rPr>
                <w:lang w:eastAsia="zh-CN"/>
              </w:rPr>
            </w:pPr>
            <w:r w:rsidRPr="00AC3CE0">
              <w:t>Uplink Configuration</w:t>
            </w:r>
          </w:p>
        </w:tc>
      </w:tr>
      <w:tr w:rsidR="0058080B" w:rsidRPr="00AC3CE0" w14:paraId="4A7BCE3D" w14:textId="77777777" w:rsidTr="00AD0EF6">
        <w:trPr>
          <w:trHeight w:val="300"/>
        </w:trPr>
        <w:tc>
          <w:tcPr>
            <w:tcW w:w="513" w:type="pct"/>
            <w:shd w:val="clear" w:color="auto" w:fill="auto"/>
          </w:tcPr>
          <w:p w14:paraId="7601B960" w14:textId="77777777" w:rsidR="0058080B" w:rsidRPr="00AC3CE0" w:rsidRDefault="0058080B" w:rsidP="00AD0EF6">
            <w:pPr>
              <w:pStyle w:val="TAH"/>
              <w:rPr>
                <w:lang w:eastAsia="zh-CN"/>
              </w:rPr>
            </w:pPr>
            <w:r w:rsidRPr="00AC3CE0">
              <w:rPr>
                <w:lang w:eastAsia="zh-CN"/>
              </w:rPr>
              <w:t>Test ID</w:t>
            </w:r>
          </w:p>
        </w:tc>
        <w:tc>
          <w:tcPr>
            <w:tcW w:w="838" w:type="pct"/>
            <w:tcBorders>
              <w:bottom w:val="nil"/>
            </w:tcBorders>
            <w:shd w:val="clear" w:color="auto" w:fill="auto"/>
          </w:tcPr>
          <w:p w14:paraId="3B318C50" w14:textId="77777777" w:rsidR="0058080B" w:rsidRPr="00AC3CE0" w:rsidRDefault="0058080B" w:rsidP="00AD0EF6">
            <w:pPr>
              <w:pStyle w:val="TAH"/>
              <w:rPr>
                <w:lang w:eastAsia="zh-CN"/>
              </w:rPr>
            </w:pPr>
            <w:r w:rsidRPr="00AC3CE0">
              <w:rPr>
                <w:lang w:eastAsia="zh-CN"/>
              </w:rPr>
              <w:t>Modulation</w:t>
            </w:r>
          </w:p>
        </w:tc>
        <w:tc>
          <w:tcPr>
            <w:tcW w:w="1002" w:type="pct"/>
            <w:tcBorders>
              <w:bottom w:val="nil"/>
            </w:tcBorders>
            <w:shd w:val="clear" w:color="auto" w:fill="auto"/>
          </w:tcPr>
          <w:p w14:paraId="76E0BD63" w14:textId="77777777" w:rsidR="0058080B" w:rsidRPr="00AC3CE0" w:rsidRDefault="0058080B" w:rsidP="00AD0EF6">
            <w:pPr>
              <w:pStyle w:val="TAH"/>
              <w:rPr>
                <w:lang w:eastAsia="zh-CN"/>
              </w:rPr>
            </w:pPr>
            <w:r w:rsidRPr="00AC3CE0">
              <w:rPr>
                <w:lang w:eastAsia="zh-CN"/>
              </w:rPr>
              <w:t>RB allocation</w:t>
            </w:r>
          </w:p>
        </w:tc>
        <w:tc>
          <w:tcPr>
            <w:tcW w:w="999" w:type="pct"/>
          </w:tcPr>
          <w:p w14:paraId="26CE877C" w14:textId="77777777" w:rsidR="0058080B" w:rsidRPr="00AC3CE0" w:rsidRDefault="0058080B" w:rsidP="00AD0EF6">
            <w:pPr>
              <w:pStyle w:val="TAH"/>
              <w:rPr>
                <w:lang w:eastAsia="zh-CN"/>
              </w:rPr>
            </w:pPr>
            <w:r w:rsidRPr="00AC3CE0">
              <w:rPr>
                <w:lang w:eastAsia="zh-CN"/>
              </w:rPr>
              <w:t>Modulation</w:t>
            </w:r>
          </w:p>
        </w:tc>
        <w:tc>
          <w:tcPr>
            <w:tcW w:w="1648" w:type="pct"/>
            <w:shd w:val="clear" w:color="auto" w:fill="auto"/>
          </w:tcPr>
          <w:p w14:paraId="5C307816" w14:textId="77777777" w:rsidR="0058080B" w:rsidRPr="00AC3CE0" w:rsidRDefault="0058080B" w:rsidP="00AD0EF6">
            <w:pPr>
              <w:pStyle w:val="TAH"/>
              <w:rPr>
                <w:lang w:eastAsia="zh-CN"/>
              </w:rPr>
            </w:pPr>
            <w:r w:rsidRPr="00AC3CE0">
              <w:rPr>
                <w:lang w:eastAsia="zh-CN"/>
              </w:rPr>
              <w:t>RB allocation</w:t>
            </w:r>
          </w:p>
        </w:tc>
      </w:tr>
      <w:tr w:rsidR="0058080B" w:rsidRPr="00AC3CE0" w14:paraId="228F03E0" w14:textId="77777777" w:rsidTr="00AD0EF6">
        <w:trPr>
          <w:trHeight w:val="255"/>
        </w:trPr>
        <w:tc>
          <w:tcPr>
            <w:tcW w:w="513" w:type="pct"/>
            <w:shd w:val="clear" w:color="auto" w:fill="auto"/>
          </w:tcPr>
          <w:p w14:paraId="0AA3E9BB" w14:textId="77777777" w:rsidR="0058080B" w:rsidRPr="00AC3CE0" w:rsidRDefault="0058080B" w:rsidP="00AD0EF6">
            <w:pPr>
              <w:pStyle w:val="TAC"/>
            </w:pPr>
            <w:r w:rsidRPr="00AC3CE0">
              <w:t>1</w:t>
            </w:r>
          </w:p>
        </w:tc>
        <w:tc>
          <w:tcPr>
            <w:tcW w:w="838" w:type="pct"/>
            <w:shd w:val="clear" w:color="auto" w:fill="auto"/>
          </w:tcPr>
          <w:p w14:paraId="4D4A702B" w14:textId="77777777" w:rsidR="0058080B" w:rsidRPr="00AC3CE0" w:rsidRDefault="0058080B" w:rsidP="00AD0EF6">
            <w:pPr>
              <w:pStyle w:val="TAC"/>
            </w:pPr>
            <w:r w:rsidRPr="00AC3CE0">
              <w:t>CP-OFDM QPSK</w:t>
            </w:r>
          </w:p>
        </w:tc>
        <w:tc>
          <w:tcPr>
            <w:tcW w:w="1002" w:type="pct"/>
            <w:shd w:val="clear" w:color="auto" w:fill="auto"/>
          </w:tcPr>
          <w:p w14:paraId="3BBDF52B" w14:textId="77777777" w:rsidR="0058080B" w:rsidRPr="00AC3CE0" w:rsidRDefault="0058080B" w:rsidP="00AD0EF6">
            <w:pPr>
              <w:pStyle w:val="TAC"/>
            </w:pPr>
            <w:r w:rsidRPr="00AC3CE0">
              <w:t>Full RB (NOTE 1)</w:t>
            </w:r>
          </w:p>
        </w:tc>
        <w:tc>
          <w:tcPr>
            <w:tcW w:w="999" w:type="pct"/>
          </w:tcPr>
          <w:p w14:paraId="01733A68" w14:textId="77777777" w:rsidR="0058080B" w:rsidRPr="00AC3CE0" w:rsidRDefault="0058080B" w:rsidP="00AD0EF6">
            <w:pPr>
              <w:pStyle w:val="TAC"/>
            </w:pPr>
            <w:r w:rsidRPr="00AC3CE0">
              <w:t>DFT-s-OFDM QPSK</w:t>
            </w:r>
          </w:p>
        </w:tc>
        <w:tc>
          <w:tcPr>
            <w:tcW w:w="1648" w:type="pct"/>
            <w:shd w:val="clear" w:color="auto" w:fill="auto"/>
          </w:tcPr>
          <w:p w14:paraId="3C945BB5" w14:textId="77777777" w:rsidR="0058080B" w:rsidRPr="00AC3CE0" w:rsidRDefault="0058080B" w:rsidP="00AD0EF6">
            <w:pPr>
              <w:pStyle w:val="TAC"/>
            </w:pPr>
            <w:r w:rsidRPr="00AC3CE0">
              <w:t>REFSENS (NOTE 2)</w:t>
            </w:r>
          </w:p>
        </w:tc>
      </w:tr>
      <w:tr w:rsidR="0058080B" w:rsidRPr="00AC3CE0" w14:paraId="59966991" w14:textId="77777777" w:rsidTr="00AD0EF6">
        <w:trPr>
          <w:trHeight w:val="345"/>
        </w:trPr>
        <w:tc>
          <w:tcPr>
            <w:tcW w:w="5000" w:type="pct"/>
            <w:gridSpan w:val="5"/>
          </w:tcPr>
          <w:p w14:paraId="63947480" w14:textId="77777777" w:rsidR="0058080B" w:rsidRPr="00AC3CE0" w:rsidRDefault="0058080B" w:rsidP="00AD0EF6">
            <w:pPr>
              <w:pStyle w:val="TAN"/>
              <w:rPr>
                <w:lang w:eastAsia="zh-CN"/>
              </w:rPr>
            </w:pPr>
            <w:r w:rsidRPr="00AC3CE0">
              <w:rPr>
                <w:lang w:eastAsia="zh-CN"/>
              </w:rPr>
              <w:t>NOTE 1:</w:t>
            </w:r>
            <w:r w:rsidRPr="00AC3CE0">
              <w:tab/>
            </w:r>
            <w:r w:rsidRPr="00AC3CE0">
              <w:rPr>
                <w:lang w:eastAsia="zh-CN"/>
              </w:rPr>
              <w:t>Full RB allocation shall be used per each SCS and channel BW as specified in Table 7.3.2.4.1-2.</w:t>
            </w:r>
          </w:p>
          <w:p w14:paraId="51464151" w14:textId="77777777" w:rsidR="0058080B" w:rsidRPr="00AC3CE0" w:rsidRDefault="0058080B" w:rsidP="00AD0EF6">
            <w:pPr>
              <w:pStyle w:val="TAN"/>
              <w:rPr>
                <w:lang w:eastAsia="zh-CN"/>
              </w:rPr>
            </w:pPr>
            <w:r w:rsidRPr="00AC3CE0">
              <w:rPr>
                <w:lang w:eastAsia="zh-CN"/>
              </w:rPr>
              <w:t>NOTE 2:</w:t>
            </w:r>
            <w:r w:rsidRPr="00AC3CE0">
              <w:tab/>
            </w:r>
            <w:r w:rsidRPr="00AC3CE0">
              <w:rPr>
                <w:lang w:eastAsia="zh-CN"/>
              </w:rPr>
              <w:t>REFSENS refers to Table 7.3.2.4.1-3 which defines uplink RB configuration and start RB location for each SCS, channel BW and NR band belongs to inter-band CA combination.</w:t>
            </w:r>
          </w:p>
          <w:p w14:paraId="0F44B312" w14:textId="77777777" w:rsidR="0058080B" w:rsidRPr="00AC3CE0" w:rsidRDefault="0058080B" w:rsidP="00AD0EF6">
            <w:pPr>
              <w:pStyle w:val="TAN"/>
            </w:pPr>
            <w:r w:rsidRPr="00AC3CE0">
              <w:rPr>
                <w:lang w:eastAsia="zh-CN"/>
              </w:rPr>
              <w:t xml:space="preserve">NOTE </w:t>
            </w:r>
            <w:r w:rsidRPr="00AC3CE0">
              <w:t>3</w:t>
            </w:r>
            <w:r w:rsidRPr="00AC3CE0">
              <w:rPr>
                <w:lang w:eastAsia="zh-CN"/>
              </w:rPr>
              <w:t>:</w:t>
            </w:r>
            <w:r w:rsidRPr="00AC3CE0">
              <w:rPr>
                <w:lang w:eastAsia="zh-CN"/>
              </w:rPr>
              <w:tab/>
              <w:t>For NR band n28, 30MHz test channel bandwidth is tested with Low range test frequencies.</w:t>
            </w:r>
          </w:p>
        </w:tc>
      </w:tr>
    </w:tbl>
    <w:p w14:paraId="7A5CCA12" w14:textId="77777777" w:rsidR="0058080B" w:rsidRPr="00AC3CE0" w:rsidRDefault="0058080B" w:rsidP="0058080B">
      <w:pPr>
        <w:rPr>
          <w:lang w:eastAsia="zh-CN"/>
        </w:rPr>
      </w:pPr>
    </w:p>
    <w:p w14:paraId="54C1120B" w14:textId="77777777" w:rsidR="0058080B" w:rsidRPr="00AC3CE0" w:rsidRDefault="0058080B" w:rsidP="0058080B">
      <w:pPr>
        <w:pStyle w:val="TH"/>
        <w:rPr>
          <w:lang w:eastAsia="zh-CN"/>
        </w:rPr>
      </w:pPr>
      <w:r w:rsidRPr="00AC3CE0">
        <w:lastRenderedPageBreak/>
        <w:t>Table 6.4A.1.1.</w:t>
      </w:r>
      <w:r w:rsidRPr="00AC3CE0">
        <w:rPr>
          <w:lang w:eastAsia="zh-CN"/>
        </w:rPr>
        <w:t>4.1</w:t>
      </w:r>
      <w:r w:rsidRPr="00AC3CE0">
        <w:t xml:space="preserve">-2: </w:t>
      </w:r>
      <w:r w:rsidRPr="00AC3CE0">
        <w:rPr>
          <w:lang w:eastAsia="zh-CN"/>
        </w:rPr>
        <w:t xml:space="preserve">Intra band contiguous CA </w:t>
      </w:r>
      <w:r w:rsidRPr="00AC3CE0">
        <w:t>Test Configuration T</w:t>
      </w:r>
      <w:r w:rsidRPr="00AC3CE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58080B" w:rsidRPr="00AC3CE0" w14:paraId="1B9C17DD" w14:textId="77777777" w:rsidTr="00AD0EF6">
        <w:tc>
          <w:tcPr>
            <w:tcW w:w="5000" w:type="pct"/>
            <w:gridSpan w:val="6"/>
            <w:shd w:val="clear" w:color="auto" w:fill="auto"/>
          </w:tcPr>
          <w:p w14:paraId="0DDE136E" w14:textId="77777777" w:rsidR="0058080B" w:rsidRPr="00AC3CE0" w:rsidRDefault="0058080B" w:rsidP="00AD0EF6">
            <w:pPr>
              <w:pStyle w:val="TAH"/>
            </w:pPr>
            <w:r w:rsidRPr="00AC3CE0">
              <w:t>Initial Conditions</w:t>
            </w:r>
          </w:p>
        </w:tc>
      </w:tr>
      <w:tr w:rsidR="0058080B" w:rsidRPr="00AC3CE0" w14:paraId="4EBB1FA4" w14:textId="77777777" w:rsidTr="00AD0EF6">
        <w:tc>
          <w:tcPr>
            <w:tcW w:w="2353" w:type="pct"/>
            <w:gridSpan w:val="3"/>
            <w:shd w:val="clear" w:color="auto" w:fill="auto"/>
          </w:tcPr>
          <w:p w14:paraId="4E4C35E7" w14:textId="77777777" w:rsidR="0058080B" w:rsidRPr="00AC3CE0" w:rsidRDefault="0058080B" w:rsidP="00AD0EF6">
            <w:pPr>
              <w:pStyle w:val="TAL"/>
            </w:pPr>
            <w:r w:rsidRPr="00AC3CE0">
              <w:t>Test Environment as specified in TS 38.508-1 [5] subclause 4.1</w:t>
            </w:r>
          </w:p>
        </w:tc>
        <w:tc>
          <w:tcPr>
            <w:tcW w:w="2647" w:type="pct"/>
            <w:gridSpan w:val="3"/>
          </w:tcPr>
          <w:p w14:paraId="5CBCB6BC" w14:textId="77777777" w:rsidR="0058080B" w:rsidRPr="00AC3CE0" w:rsidRDefault="0058080B" w:rsidP="00AD0EF6">
            <w:pPr>
              <w:pStyle w:val="TAL"/>
            </w:pPr>
            <w:r w:rsidRPr="00AC3CE0">
              <w:t>Normal, TL/VL, TL/VH, TH/VL, TH/VH</w:t>
            </w:r>
          </w:p>
        </w:tc>
      </w:tr>
      <w:tr w:rsidR="0058080B" w:rsidRPr="00AC3CE0" w14:paraId="3B067C31" w14:textId="77777777" w:rsidTr="00AD0EF6">
        <w:tc>
          <w:tcPr>
            <w:tcW w:w="2353" w:type="pct"/>
            <w:gridSpan w:val="3"/>
            <w:shd w:val="clear" w:color="auto" w:fill="auto"/>
          </w:tcPr>
          <w:p w14:paraId="7BB9AC25" w14:textId="77777777" w:rsidR="0058080B" w:rsidRPr="00AC3CE0" w:rsidRDefault="0058080B" w:rsidP="00AD0EF6">
            <w:pPr>
              <w:pStyle w:val="TAL"/>
              <w:rPr>
                <w:lang w:eastAsia="zh-CN"/>
              </w:rPr>
            </w:pPr>
            <w:r w:rsidRPr="00AC3CE0">
              <w:t>Test Frequencies as specified in TS 38.508-1 [5] subclause4.3.1.1.3</w:t>
            </w:r>
            <w:r w:rsidRPr="00AC3CE0">
              <w:rPr>
                <w:lang w:eastAsia="zh-CN"/>
              </w:rPr>
              <w:t xml:space="preserve"> for inter band CA in FR1</w:t>
            </w:r>
          </w:p>
        </w:tc>
        <w:tc>
          <w:tcPr>
            <w:tcW w:w="2647" w:type="pct"/>
            <w:gridSpan w:val="3"/>
          </w:tcPr>
          <w:p w14:paraId="1D0DF1EB" w14:textId="77777777" w:rsidR="0058080B" w:rsidRPr="00AC3CE0" w:rsidRDefault="0058080B" w:rsidP="00AD0EF6">
            <w:pPr>
              <w:pStyle w:val="TAL"/>
              <w:rPr>
                <w:lang w:eastAsia="zh-CN"/>
              </w:rPr>
            </w:pPr>
            <w:r w:rsidRPr="00AC3CE0">
              <w:rPr>
                <w:lang w:eastAsia="zh-CN"/>
              </w:rPr>
              <w:t>Mid range</w:t>
            </w:r>
          </w:p>
        </w:tc>
      </w:tr>
      <w:tr w:rsidR="0058080B" w:rsidRPr="00AC3CE0" w14:paraId="3E14469A" w14:textId="77777777" w:rsidTr="00AD0EF6">
        <w:tc>
          <w:tcPr>
            <w:tcW w:w="2353" w:type="pct"/>
            <w:gridSpan w:val="3"/>
            <w:shd w:val="clear" w:color="auto" w:fill="auto"/>
          </w:tcPr>
          <w:p w14:paraId="02D74A02" w14:textId="77777777" w:rsidR="0058080B" w:rsidRPr="00AC3CE0" w:rsidRDefault="0058080B" w:rsidP="00AD0EF6">
            <w:pPr>
              <w:pStyle w:val="TAL"/>
            </w:pPr>
            <w:r w:rsidRPr="00AC3CE0">
              <w:t>Test Channel Bandwidths as specified in TS 38.508-1 [5] subclause 4.3.1</w:t>
            </w:r>
          </w:p>
        </w:tc>
        <w:tc>
          <w:tcPr>
            <w:tcW w:w="2647" w:type="pct"/>
            <w:gridSpan w:val="3"/>
          </w:tcPr>
          <w:p w14:paraId="183ED8EA" w14:textId="77777777" w:rsidR="0058080B" w:rsidRPr="00AC3CE0" w:rsidRDefault="0058080B" w:rsidP="00AD0EF6">
            <w:pPr>
              <w:pStyle w:val="TAL"/>
              <w:rPr>
                <w:lang w:eastAsia="zh-CN"/>
              </w:rPr>
            </w:pPr>
            <w:r w:rsidRPr="00AC3CE0">
              <w:t xml:space="preserve">Highest </w:t>
            </w:r>
            <w:r w:rsidRPr="00AC3CE0">
              <w:rPr>
                <w:rFonts w:eastAsia="SimSun"/>
              </w:rPr>
              <w:t>N</w:t>
            </w:r>
            <w:r w:rsidRPr="00AC3CE0">
              <w:rPr>
                <w:rFonts w:eastAsia="SimSun"/>
                <w:vertAlign w:val="subscript"/>
              </w:rPr>
              <w:t xml:space="preserve">RB_agg </w:t>
            </w:r>
          </w:p>
        </w:tc>
      </w:tr>
      <w:tr w:rsidR="0058080B" w:rsidRPr="00AC3CE0" w14:paraId="01B691D5" w14:textId="77777777" w:rsidTr="00AD0EF6">
        <w:tc>
          <w:tcPr>
            <w:tcW w:w="2353" w:type="pct"/>
            <w:gridSpan w:val="3"/>
            <w:shd w:val="clear" w:color="auto" w:fill="auto"/>
          </w:tcPr>
          <w:p w14:paraId="2AE55844" w14:textId="77777777" w:rsidR="0058080B" w:rsidRPr="00AC3CE0" w:rsidRDefault="0058080B" w:rsidP="00AD0EF6">
            <w:pPr>
              <w:pStyle w:val="TAL"/>
            </w:pPr>
            <w:r w:rsidRPr="00AC3CE0">
              <w:t>Test SCS as specified in Table 5.3.5-1</w:t>
            </w:r>
          </w:p>
        </w:tc>
        <w:tc>
          <w:tcPr>
            <w:tcW w:w="2647" w:type="pct"/>
            <w:gridSpan w:val="3"/>
          </w:tcPr>
          <w:p w14:paraId="3B77E5C5" w14:textId="77777777" w:rsidR="0058080B" w:rsidRPr="00AC3CE0" w:rsidRDefault="0058080B" w:rsidP="00AD0EF6">
            <w:pPr>
              <w:pStyle w:val="TAL"/>
            </w:pPr>
            <w:r w:rsidRPr="00AC3CE0">
              <w:t>Lowest</w:t>
            </w:r>
          </w:p>
        </w:tc>
      </w:tr>
      <w:tr w:rsidR="0058080B" w:rsidRPr="00AC3CE0" w14:paraId="6B9A9274" w14:textId="77777777" w:rsidTr="00AD0EF6">
        <w:tc>
          <w:tcPr>
            <w:tcW w:w="5000" w:type="pct"/>
            <w:gridSpan w:val="6"/>
            <w:shd w:val="clear" w:color="auto" w:fill="auto"/>
          </w:tcPr>
          <w:p w14:paraId="540554FF" w14:textId="77777777" w:rsidR="0058080B" w:rsidRPr="00AC3CE0" w:rsidRDefault="0058080B" w:rsidP="00AD0EF6">
            <w:pPr>
              <w:pStyle w:val="TAH"/>
            </w:pPr>
            <w:r w:rsidRPr="00AC3CE0">
              <w:t>Test Parameters</w:t>
            </w:r>
          </w:p>
        </w:tc>
      </w:tr>
      <w:tr w:rsidR="0058080B" w:rsidRPr="00AC3CE0" w14:paraId="059EE785" w14:textId="77777777" w:rsidTr="00AD0EF6">
        <w:tc>
          <w:tcPr>
            <w:tcW w:w="513" w:type="pct"/>
            <w:shd w:val="clear" w:color="auto" w:fill="auto"/>
          </w:tcPr>
          <w:p w14:paraId="23F1587D" w14:textId="77777777" w:rsidR="0058080B" w:rsidRPr="00AC3CE0" w:rsidRDefault="0058080B" w:rsidP="00AD0EF6">
            <w:pPr>
              <w:pStyle w:val="TAH"/>
              <w:rPr>
                <w:lang w:eastAsia="zh-CN"/>
              </w:rPr>
            </w:pPr>
          </w:p>
        </w:tc>
        <w:tc>
          <w:tcPr>
            <w:tcW w:w="1840" w:type="pct"/>
            <w:gridSpan w:val="2"/>
            <w:tcBorders>
              <w:bottom w:val="single" w:sz="4" w:space="0" w:color="auto"/>
            </w:tcBorders>
            <w:shd w:val="clear" w:color="auto" w:fill="auto"/>
          </w:tcPr>
          <w:p w14:paraId="7CDC800F" w14:textId="77777777" w:rsidR="0058080B" w:rsidRPr="00AC3CE0" w:rsidRDefault="0058080B" w:rsidP="00AD0EF6">
            <w:pPr>
              <w:pStyle w:val="TAH"/>
            </w:pPr>
            <w:r w:rsidRPr="00AC3CE0">
              <w:t>Downlink Configuration</w:t>
            </w:r>
          </w:p>
        </w:tc>
        <w:tc>
          <w:tcPr>
            <w:tcW w:w="2647" w:type="pct"/>
            <w:gridSpan w:val="3"/>
          </w:tcPr>
          <w:p w14:paraId="3229B8AF" w14:textId="77777777" w:rsidR="0058080B" w:rsidRPr="00AC3CE0" w:rsidRDefault="0058080B" w:rsidP="00AD0EF6">
            <w:pPr>
              <w:pStyle w:val="TAH"/>
              <w:rPr>
                <w:lang w:eastAsia="zh-CN"/>
              </w:rPr>
            </w:pPr>
            <w:r w:rsidRPr="00AC3CE0">
              <w:t>Uplink Configuration</w:t>
            </w:r>
          </w:p>
        </w:tc>
      </w:tr>
      <w:tr w:rsidR="0058080B" w:rsidRPr="00AC3CE0" w14:paraId="1D7BFD70" w14:textId="77777777" w:rsidTr="00AD0EF6">
        <w:trPr>
          <w:trHeight w:val="115"/>
        </w:trPr>
        <w:tc>
          <w:tcPr>
            <w:tcW w:w="513" w:type="pct"/>
            <w:vMerge w:val="restart"/>
            <w:shd w:val="clear" w:color="auto" w:fill="auto"/>
          </w:tcPr>
          <w:p w14:paraId="3C2499E8" w14:textId="77777777" w:rsidR="0058080B" w:rsidRPr="00AC3CE0" w:rsidRDefault="0058080B" w:rsidP="00AD0EF6">
            <w:pPr>
              <w:pStyle w:val="TAH"/>
              <w:rPr>
                <w:lang w:eastAsia="zh-CN"/>
              </w:rPr>
            </w:pPr>
            <w:r w:rsidRPr="00AC3CE0">
              <w:rPr>
                <w:lang w:eastAsia="zh-CN"/>
              </w:rPr>
              <w:t>Test ID</w:t>
            </w:r>
          </w:p>
        </w:tc>
        <w:tc>
          <w:tcPr>
            <w:tcW w:w="838" w:type="pct"/>
            <w:vMerge w:val="restart"/>
            <w:shd w:val="clear" w:color="auto" w:fill="auto"/>
          </w:tcPr>
          <w:p w14:paraId="633122C9" w14:textId="77777777" w:rsidR="0058080B" w:rsidRPr="00AC3CE0" w:rsidRDefault="0058080B" w:rsidP="00AD0EF6">
            <w:pPr>
              <w:pStyle w:val="TAH"/>
              <w:rPr>
                <w:lang w:eastAsia="zh-CN"/>
              </w:rPr>
            </w:pPr>
            <w:r w:rsidRPr="00AC3CE0">
              <w:rPr>
                <w:lang w:eastAsia="zh-CN"/>
              </w:rPr>
              <w:t>Modulation</w:t>
            </w:r>
          </w:p>
        </w:tc>
        <w:tc>
          <w:tcPr>
            <w:tcW w:w="1002" w:type="pct"/>
            <w:vMerge w:val="restart"/>
            <w:shd w:val="clear" w:color="auto" w:fill="auto"/>
          </w:tcPr>
          <w:p w14:paraId="6F105A20" w14:textId="77777777" w:rsidR="0058080B" w:rsidRPr="00AC3CE0" w:rsidRDefault="0058080B" w:rsidP="00AD0EF6">
            <w:pPr>
              <w:pStyle w:val="TAH"/>
              <w:rPr>
                <w:lang w:eastAsia="zh-CN"/>
              </w:rPr>
            </w:pPr>
            <w:r w:rsidRPr="00AC3CE0">
              <w:rPr>
                <w:lang w:eastAsia="zh-CN"/>
              </w:rPr>
              <w:t>RB allocation</w:t>
            </w:r>
          </w:p>
        </w:tc>
        <w:tc>
          <w:tcPr>
            <w:tcW w:w="999" w:type="pct"/>
            <w:vMerge w:val="restart"/>
          </w:tcPr>
          <w:p w14:paraId="615E670C" w14:textId="77777777" w:rsidR="0058080B" w:rsidRPr="00AC3CE0" w:rsidRDefault="0058080B" w:rsidP="00AD0EF6">
            <w:pPr>
              <w:pStyle w:val="TAH"/>
              <w:rPr>
                <w:lang w:eastAsia="zh-CN"/>
              </w:rPr>
            </w:pPr>
            <w:r w:rsidRPr="00AC3CE0">
              <w:rPr>
                <w:lang w:eastAsia="zh-CN"/>
              </w:rPr>
              <w:t>Modulation</w:t>
            </w:r>
          </w:p>
        </w:tc>
        <w:tc>
          <w:tcPr>
            <w:tcW w:w="1648" w:type="pct"/>
            <w:gridSpan w:val="2"/>
            <w:shd w:val="clear" w:color="auto" w:fill="auto"/>
          </w:tcPr>
          <w:p w14:paraId="7DA42713" w14:textId="77777777" w:rsidR="0058080B" w:rsidRPr="00AC3CE0" w:rsidRDefault="0058080B" w:rsidP="00AD0EF6">
            <w:pPr>
              <w:pStyle w:val="TAH"/>
              <w:rPr>
                <w:lang w:eastAsia="zh-CN"/>
              </w:rPr>
            </w:pPr>
            <w:r w:rsidRPr="00AC3CE0">
              <w:rPr>
                <w:lang w:eastAsia="zh-CN"/>
              </w:rPr>
              <w:t>RB allocation</w:t>
            </w:r>
          </w:p>
        </w:tc>
      </w:tr>
      <w:tr w:rsidR="0058080B" w:rsidRPr="00AC3CE0" w14:paraId="48973AC6" w14:textId="77777777" w:rsidTr="00AD0EF6">
        <w:trPr>
          <w:trHeight w:val="115"/>
        </w:trPr>
        <w:tc>
          <w:tcPr>
            <w:tcW w:w="513" w:type="pct"/>
            <w:vMerge/>
            <w:shd w:val="clear" w:color="auto" w:fill="auto"/>
          </w:tcPr>
          <w:p w14:paraId="38B67D24" w14:textId="77777777" w:rsidR="0058080B" w:rsidRPr="00AC3CE0" w:rsidRDefault="0058080B" w:rsidP="00AD0EF6">
            <w:pPr>
              <w:pStyle w:val="TAH"/>
              <w:rPr>
                <w:lang w:eastAsia="zh-CN"/>
              </w:rPr>
            </w:pPr>
          </w:p>
        </w:tc>
        <w:tc>
          <w:tcPr>
            <w:tcW w:w="838" w:type="pct"/>
            <w:vMerge/>
            <w:tcBorders>
              <w:bottom w:val="nil"/>
            </w:tcBorders>
            <w:shd w:val="clear" w:color="auto" w:fill="auto"/>
          </w:tcPr>
          <w:p w14:paraId="4BEBA48C" w14:textId="77777777" w:rsidR="0058080B" w:rsidRPr="00AC3CE0" w:rsidRDefault="0058080B" w:rsidP="00AD0EF6">
            <w:pPr>
              <w:pStyle w:val="TAH"/>
              <w:rPr>
                <w:lang w:eastAsia="zh-CN"/>
              </w:rPr>
            </w:pPr>
          </w:p>
        </w:tc>
        <w:tc>
          <w:tcPr>
            <w:tcW w:w="1002" w:type="pct"/>
            <w:vMerge/>
            <w:tcBorders>
              <w:bottom w:val="nil"/>
            </w:tcBorders>
            <w:shd w:val="clear" w:color="auto" w:fill="auto"/>
          </w:tcPr>
          <w:p w14:paraId="2A1459DD" w14:textId="77777777" w:rsidR="0058080B" w:rsidRPr="00AC3CE0" w:rsidRDefault="0058080B" w:rsidP="00AD0EF6">
            <w:pPr>
              <w:pStyle w:val="TAH"/>
              <w:rPr>
                <w:lang w:eastAsia="zh-CN"/>
              </w:rPr>
            </w:pPr>
          </w:p>
        </w:tc>
        <w:tc>
          <w:tcPr>
            <w:tcW w:w="999" w:type="pct"/>
            <w:vMerge/>
          </w:tcPr>
          <w:p w14:paraId="69C8464E" w14:textId="77777777" w:rsidR="0058080B" w:rsidRPr="00AC3CE0" w:rsidRDefault="0058080B" w:rsidP="00AD0EF6">
            <w:pPr>
              <w:pStyle w:val="TAH"/>
              <w:rPr>
                <w:lang w:eastAsia="zh-CN"/>
              </w:rPr>
            </w:pPr>
          </w:p>
        </w:tc>
        <w:tc>
          <w:tcPr>
            <w:tcW w:w="824" w:type="pct"/>
            <w:shd w:val="clear" w:color="auto" w:fill="auto"/>
          </w:tcPr>
          <w:p w14:paraId="433E0211" w14:textId="77777777" w:rsidR="0058080B" w:rsidRPr="00AC3CE0" w:rsidRDefault="0058080B" w:rsidP="00AD0EF6">
            <w:pPr>
              <w:pStyle w:val="TAH"/>
              <w:rPr>
                <w:lang w:eastAsia="zh-CN"/>
              </w:rPr>
            </w:pPr>
            <w:r w:rsidRPr="00AC3CE0">
              <w:rPr>
                <w:lang w:eastAsia="zh-CN"/>
              </w:rPr>
              <w:t>PCC</w:t>
            </w:r>
          </w:p>
        </w:tc>
        <w:tc>
          <w:tcPr>
            <w:tcW w:w="824" w:type="pct"/>
            <w:shd w:val="clear" w:color="auto" w:fill="auto"/>
          </w:tcPr>
          <w:p w14:paraId="3CE216F3" w14:textId="77777777" w:rsidR="0058080B" w:rsidRPr="00AC3CE0" w:rsidRDefault="0058080B" w:rsidP="00AD0EF6">
            <w:pPr>
              <w:pStyle w:val="TAH"/>
              <w:rPr>
                <w:lang w:eastAsia="zh-CN"/>
              </w:rPr>
            </w:pPr>
            <w:r w:rsidRPr="00AC3CE0">
              <w:rPr>
                <w:lang w:eastAsia="zh-CN"/>
              </w:rPr>
              <w:t>SCC</w:t>
            </w:r>
          </w:p>
        </w:tc>
      </w:tr>
      <w:tr w:rsidR="0058080B" w:rsidRPr="00AC3CE0" w14:paraId="4F419E3E" w14:textId="77777777" w:rsidTr="00AD0EF6">
        <w:trPr>
          <w:trHeight w:val="255"/>
        </w:trPr>
        <w:tc>
          <w:tcPr>
            <w:tcW w:w="513" w:type="pct"/>
            <w:shd w:val="clear" w:color="auto" w:fill="auto"/>
          </w:tcPr>
          <w:p w14:paraId="6CB6973E" w14:textId="77777777" w:rsidR="0058080B" w:rsidRPr="00AC3CE0" w:rsidRDefault="0058080B" w:rsidP="00AD0EF6">
            <w:pPr>
              <w:pStyle w:val="TAC"/>
            </w:pPr>
            <w:r w:rsidRPr="00AC3CE0">
              <w:t>1</w:t>
            </w:r>
          </w:p>
        </w:tc>
        <w:tc>
          <w:tcPr>
            <w:tcW w:w="838" w:type="pct"/>
            <w:shd w:val="clear" w:color="auto" w:fill="auto"/>
          </w:tcPr>
          <w:p w14:paraId="33D51325" w14:textId="77777777" w:rsidR="0058080B" w:rsidRPr="00AC3CE0" w:rsidRDefault="0058080B" w:rsidP="00AD0EF6">
            <w:pPr>
              <w:pStyle w:val="TAC"/>
            </w:pPr>
            <w:r w:rsidRPr="00AC3CE0">
              <w:t>CP-OFDM QPSK</w:t>
            </w:r>
          </w:p>
        </w:tc>
        <w:tc>
          <w:tcPr>
            <w:tcW w:w="1002" w:type="pct"/>
            <w:shd w:val="clear" w:color="auto" w:fill="auto"/>
          </w:tcPr>
          <w:p w14:paraId="104C4265" w14:textId="77777777" w:rsidR="0058080B" w:rsidRPr="00AC3CE0" w:rsidRDefault="0058080B" w:rsidP="00AD0EF6">
            <w:pPr>
              <w:pStyle w:val="TAC"/>
            </w:pPr>
            <w:r w:rsidRPr="00AC3CE0">
              <w:t>Full RB (NOTE 1)</w:t>
            </w:r>
          </w:p>
        </w:tc>
        <w:tc>
          <w:tcPr>
            <w:tcW w:w="999" w:type="pct"/>
          </w:tcPr>
          <w:p w14:paraId="589BC8E6" w14:textId="77777777" w:rsidR="0058080B" w:rsidRPr="00AC3CE0" w:rsidRDefault="0058080B" w:rsidP="00AD0EF6">
            <w:pPr>
              <w:pStyle w:val="TAC"/>
            </w:pPr>
            <w:r w:rsidRPr="00AC3CE0">
              <w:t>DFT-s-OFDM QPSK</w:t>
            </w:r>
          </w:p>
        </w:tc>
        <w:tc>
          <w:tcPr>
            <w:tcW w:w="1648" w:type="pct"/>
            <w:gridSpan w:val="2"/>
            <w:shd w:val="clear" w:color="auto" w:fill="auto"/>
          </w:tcPr>
          <w:p w14:paraId="6B76FFD6" w14:textId="5BA42EB9" w:rsidR="0058080B" w:rsidRPr="00AC3CE0" w:rsidRDefault="0058080B" w:rsidP="00AD0EF6">
            <w:pPr>
              <w:pStyle w:val="TAC"/>
            </w:pPr>
            <w:del w:id="45" w:author="R&amp;S" w:date="2025-03-06T10:50:00Z" w16du:dateUtc="2025-03-06T09:50:00Z">
              <w:r w:rsidRPr="00AC3CE0" w:rsidDel="0058080B">
                <w:delText xml:space="preserve">REFSENS </w:delText>
              </w:r>
            </w:del>
            <w:ins w:id="46" w:author="R&amp;S" w:date="2025-03-06T10:50:00Z" w16du:dateUtc="2025-03-06T09:50:00Z">
              <w:r w:rsidRPr="00AC3CE0">
                <w:t>Outer</w:t>
              </w:r>
            </w:ins>
            <w:ins w:id="47" w:author="R&amp;S" w:date="2025-03-06T11:07:00Z" w16du:dateUtc="2025-03-06T10:07:00Z">
              <w:r w:rsidR="00FF1A6D" w:rsidRPr="00AC3CE0">
                <w:t xml:space="preserve"> </w:t>
              </w:r>
            </w:ins>
            <w:ins w:id="48" w:author="R&amp;S" w:date="2025-03-06T10:50:00Z" w16du:dateUtc="2025-03-06T09:50:00Z">
              <w:r w:rsidRPr="00AC3CE0">
                <w:t xml:space="preserve">Full </w:t>
              </w:r>
            </w:ins>
            <w:r w:rsidRPr="00AC3CE0">
              <w:t>(NOTE 2)</w:t>
            </w:r>
          </w:p>
        </w:tc>
      </w:tr>
      <w:tr w:rsidR="0058080B" w:rsidRPr="00AC3CE0" w14:paraId="4BF5E6E3" w14:textId="77777777" w:rsidTr="00AD0EF6">
        <w:trPr>
          <w:trHeight w:val="345"/>
        </w:trPr>
        <w:tc>
          <w:tcPr>
            <w:tcW w:w="5000" w:type="pct"/>
            <w:gridSpan w:val="6"/>
          </w:tcPr>
          <w:p w14:paraId="236080C6" w14:textId="77777777" w:rsidR="0058080B" w:rsidRPr="00AC3CE0" w:rsidRDefault="0058080B" w:rsidP="00AD0EF6">
            <w:pPr>
              <w:pStyle w:val="TAN"/>
              <w:rPr>
                <w:lang w:eastAsia="zh-CN"/>
              </w:rPr>
            </w:pPr>
            <w:r w:rsidRPr="00AC3CE0">
              <w:rPr>
                <w:lang w:eastAsia="zh-CN"/>
              </w:rPr>
              <w:t>NOTE 1:</w:t>
            </w:r>
            <w:r w:rsidRPr="00AC3CE0">
              <w:tab/>
            </w:r>
            <w:r w:rsidRPr="00AC3CE0">
              <w:rPr>
                <w:lang w:eastAsia="zh-CN"/>
              </w:rPr>
              <w:t>Full RB allocation shall be used per each SCS and channel BW as specified in Table 7.3.2.4.1-2.</w:t>
            </w:r>
          </w:p>
          <w:p w14:paraId="4838F403" w14:textId="6D9A7809" w:rsidR="0058080B" w:rsidRPr="00AC3CE0" w:rsidRDefault="0058080B" w:rsidP="00AD0EF6">
            <w:pPr>
              <w:pStyle w:val="TAN"/>
              <w:rPr>
                <w:lang w:eastAsia="zh-CN"/>
              </w:rPr>
            </w:pPr>
            <w:r w:rsidRPr="00AC3CE0">
              <w:rPr>
                <w:lang w:eastAsia="zh-CN"/>
              </w:rPr>
              <w:t>NOTE 2:</w:t>
            </w:r>
            <w:r w:rsidRPr="00AC3CE0">
              <w:tab/>
            </w:r>
            <w:del w:id="49" w:author="R&amp;S" w:date="2025-03-06T11:09:00Z" w16du:dateUtc="2025-03-06T10:09:00Z">
              <w:r w:rsidRPr="00AC3CE0" w:rsidDel="00FF1A6D">
                <w:rPr>
                  <w:lang w:eastAsia="zh-CN"/>
                </w:rPr>
                <w:delText>REFSENS refers to Table 7.3.2.4.1-3 for each carrier which defines uplink RB configuration and start RB location for each SCS, channel BW and NR band belongs to intra-band CA combination</w:delText>
              </w:r>
            </w:del>
            <w:r w:rsidRPr="00AC3CE0">
              <w:rPr>
                <w:lang w:eastAsia="zh-CN"/>
              </w:rPr>
              <w:t>.</w:t>
            </w:r>
            <w:ins w:id="50" w:author="R&amp;S" w:date="2025-03-06T11:09:00Z" w16du:dateUtc="2025-03-06T10:09:00Z">
              <w:r w:rsidR="00FF1A6D" w:rsidRPr="00AC3CE0">
                <w:rPr>
                  <w:lang w:eastAsia="zh-CN"/>
                </w:rPr>
                <w:t>The specific configuration of each RB allocation is defined in Table 6.1A-1a.</w:t>
              </w:r>
            </w:ins>
          </w:p>
        </w:tc>
      </w:tr>
    </w:tbl>
    <w:p w14:paraId="33A77D77" w14:textId="77777777" w:rsidR="0058080B" w:rsidRPr="00AC3CE0" w:rsidRDefault="0058080B" w:rsidP="0058080B">
      <w:pPr>
        <w:rPr>
          <w:lang w:eastAsia="zh-CN"/>
        </w:rPr>
      </w:pPr>
    </w:p>
    <w:p w14:paraId="3B850065" w14:textId="77777777" w:rsidR="0058080B" w:rsidRPr="00AC3CE0" w:rsidRDefault="0058080B" w:rsidP="0058080B">
      <w:pPr>
        <w:pStyle w:val="TH"/>
        <w:rPr>
          <w:lang w:eastAsia="zh-CN"/>
        </w:rPr>
      </w:pPr>
      <w:r w:rsidRPr="00AC3CE0">
        <w:t>Table 6.4A.1.1.</w:t>
      </w:r>
      <w:r w:rsidRPr="00AC3CE0">
        <w:rPr>
          <w:lang w:eastAsia="zh-CN"/>
        </w:rPr>
        <w:t>4.1</w:t>
      </w:r>
      <w:r w:rsidRPr="00AC3CE0">
        <w:t xml:space="preserve">-3: </w:t>
      </w:r>
      <w:r w:rsidRPr="00AC3CE0">
        <w:rPr>
          <w:lang w:eastAsia="zh-CN"/>
        </w:rPr>
        <w:t xml:space="preserve">Intra band non-contiguous CA </w:t>
      </w:r>
      <w:r w:rsidRPr="00AC3CE0">
        <w:t>Test Configuration T</w:t>
      </w:r>
      <w:r w:rsidRPr="00AC3CE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58080B" w:rsidRPr="00AC3CE0" w14:paraId="049D0790" w14:textId="77777777" w:rsidTr="00AD0EF6">
        <w:tc>
          <w:tcPr>
            <w:tcW w:w="5000" w:type="pct"/>
            <w:gridSpan w:val="6"/>
            <w:shd w:val="clear" w:color="auto" w:fill="auto"/>
          </w:tcPr>
          <w:p w14:paraId="786CE513" w14:textId="77777777" w:rsidR="0058080B" w:rsidRPr="00AC3CE0" w:rsidRDefault="0058080B" w:rsidP="00AD0EF6">
            <w:pPr>
              <w:pStyle w:val="TAH"/>
            </w:pPr>
            <w:r w:rsidRPr="00AC3CE0">
              <w:t>Initial Conditions</w:t>
            </w:r>
          </w:p>
        </w:tc>
      </w:tr>
      <w:tr w:rsidR="0058080B" w:rsidRPr="00AC3CE0" w14:paraId="33884920" w14:textId="77777777" w:rsidTr="00AD0EF6">
        <w:tc>
          <w:tcPr>
            <w:tcW w:w="2353" w:type="pct"/>
            <w:gridSpan w:val="3"/>
            <w:shd w:val="clear" w:color="auto" w:fill="auto"/>
          </w:tcPr>
          <w:p w14:paraId="1737C3F5" w14:textId="77777777" w:rsidR="0058080B" w:rsidRPr="00AC3CE0" w:rsidRDefault="0058080B" w:rsidP="00AD0EF6">
            <w:pPr>
              <w:pStyle w:val="TAL"/>
            </w:pPr>
            <w:r w:rsidRPr="00AC3CE0">
              <w:t>Test Environment as specified in TS 38.508-1 [5] subclause 4.1</w:t>
            </w:r>
          </w:p>
        </w:tc>
        <w:tc>
          <w:tcPr>
            <w:tcW w:w="2647" w:type="pct"/>
            <w:gridSpan w:val="3"/>
          </w:tcPr>
          <w:p w14:paraId="51653AA9" w14:textId="77777777" w:rsidR="0058080B" w:rsidRPr="00AC3CE0" w:rsidRDefault="0058080B" w:rsidP="00AD0EF6">
            <w:pPr>
              <w:pStyle w:val="TAL"/>
            </w:pPr>
            <w:r w:rsidRPr="00AC3CE0">
              <w:t>Normal, TL/VL, TL/VH, TH/VL, TH/VH</w:t>
            </w:r>
          </w:p>
        </w:tc>
      </w:tr>
      <w:tr w:rsidR="0058080B" w:rsidRPr="00AC3CE0" w14:paraId="6B0AB289" w14:textId="77777777" w:rsidTr="00AD0EF6">
        <w:tc>
          <w:tcPr>
            <w:tcW w:w="2353" w:type="pct"/>
            <w:gridSpan w:val="3"/>
            <w:shd w:val="clear" w:color="auto" w:fill="auto"/>
          </w:tcPr>
          <w:p w14:paraId="0E6A2167" w14:textId="77777777" w:rsidR="0058080B" w:rsidRPr="00AC3CE0" w:rsidRDefault="0058080B" w:rsidP="00AD0EF6">
            <w:pPr>
              <w:pStyle w:val="TAL"/>
              <w:rPr>
                <w:lang w:eastAsia="zh-CN"/>
              </w:rPr>
            </w:pPr>
            <w:r w:rsidRPr="00AC3CE0">
              <w:t>Test Frequencies as specified in TS 38.508-1 [5] subclause4.3.1.1.3</w:t>
            </w:r>
            <w:r w:rsidRPr="00AC3CE0">
              <w:rPr>
                <w:lang w:eastAsia="zh-CN"/>
              </w:rPr>
              <w:t xml:space="preserve"> for inter band CA in FR1</w:t>
            </w:r>
          </w:p>
        </w:tc>
        <w:tc>
          <w:tcPr>
            <w:tcW w:w="2647" w:type="pct"/>
            <w:gridSpan w:val="3"/>
          </w:tcPr>
          <w:p w14:paraId="1890188E" w14:textId="77777777" w:rsidR="0058080B" w:rsidRPr="00AC3CE0" w:rsidRDefault="0058080B" w:rsidP="00AD0EF6">
            <w:pPr>
              <w:pStyle w:val="TAL"/>
              <w:rPr>
                <w:lang w:eastAsia="zh-CN"/>
              </w:rPr>
            </w:pPr>
            <w:r w:rsidRPr="00AC3CE0">
              <w:rPr>
                <w:lang w:eastAsia="zh-CN"/>
              </w:rPr>
              <w:t>One frequency chosen from Low range or High range test frequencies as specified in tables for non-contiguous CA configuration with UL CA</w:t>
            </w:r>
          </w:p>
        </w:tc>
      </w:tr>
      <w:tr w:rsidR="0058080B" w:rsidRPr="00AC3CE0" w14:paraId="0863E95E" w14:textId="77777777" w:rsidTr="00AD0EF6">
        <w:tc>
          <w:tcPr>
            <w:tcW w:w="2353" w:type="pct"/>
            <w:gridSpan w:val="3"/>
            <w:shd w:val="clear" w:color="auto" w:fill="auto"/>
          </w:tcPr>
          <w:p w14:paraId="14701F65" w14:textId="77777777" w:rsidR="0058080B" w:rsidRPr="00AC3CE0" w:rsidRDefault="0058080B" w:rsidP="00AD0EF6">
            <w:pPr>
              <w:pStyle w:val="TAL"/>
            </w:pPr>
            <w:r w:rsidRPr="00AC3CE0">
              <w:t>Test Channel Bandwidths as specified in TS 38.508-1 [5] subclause 4.3.1</w:t>
            </w:r>
          </w:p>
        </w:tc>
        <w:tc>
          <w:tcPr>
            <w:tcW w:w="2647" w:type="pct"/>
            <w:gridSpan w:val="3"/>
          </w:tcPr>
          <w:p w14:paraId="2C710F47" w14:textId="77777777" w:rsidR="0058080B" w:rsidRPr="00AC3CE0" w:rsidRDefault="0058080B" w:rsidP="00AD0EF6">
            <w:pPr>
              <w:pStyle w:val="TAL"/>
              <w:rPr>
                <w:lang w:eastAsia="zh-CN"/>
              </w:rPr>
            </w:pPr>
            <w:r w:rsidRPr="00AC3CE0">
              <w:t xml:space="preserve">Highest </w:t>
            </w:r>
            <w:r w:rsidRPr="00AC3CE0">
              <w:rPr>
                <w:rFonts w:eastAsia="SimSun"/>
              </w:rPr>
              <w:t>N</w:t>
            </w:r>
            <w:r w:rsidRPr="00AC3CE0">
              <w:rPr>
                <w:rFonts w:eastAsia="SimSun"/>
                <w:vertAlign w:val="subscript"/>
              </w:rPr>
              <w:t xml:space="preserve">RB_agg </w:t>
            </w:r>
          </w:p>
        </w:tc>
      </w:tr>
      <w:tr w:rsidR="0058080B" w:rsidRPr="00AC3CE0" w14:paraId="41BB1B19" w14:textId="77777777" w:rsidTr="00AD0EF6">
        <w:tc>
          <w:tcPr>
            <w:tcW w:w="2353" w:type="pct"/>
            <w:gridSpan w:val="3"/>
            <w:shd w:val="clear" w:color="auto" w:fill="auto"/>
          </w:tcPr>
          <w:p w14:paraId="7BFC7511" w14:textId="77777777" w:rsidR="0058080B" w:rsidRPr="00AC3CE0" w:rsidRDefault="0058080B" w:rsidP="00AD0EF6">
            <w:pPr>
              <w:pStyle w:val="TAL"/>
            </w:pPr>
            <w:r w:rsidRPr="00AC3CE0">
              <w:t>Test SCS as specified in Table 5.3.5-1</w:t>
            </w:r>
          </w:p>
        </w:tc>
        <w:tc>
          <w:tcPr>
            <w:tcW w:w="2647" w:type="pct"/>
            <w:gridSpan w:val="3"/>
          </w:tcPr>
          <w:p w14:paraId="1F23F6AD" w14:textId="77777777" w:rsidR="0058080B" w:rsidRPr="00AC3CE0" w:rsidRDefault="0058080B" w:rsidP="00AD0EF6">
            <w:pPr>
              <w:pStyle w:val="TAL"/>
            </w:pPr>
            <w:r w:rsidRPr="00AC3CE0">
              <w:t>Lowest</w:t>
            </w:r>
          </w:p>
        </w:tc>
      </w:tr>
      <w:tr w:rsidR="0058080B" w:rsidRPr="00AC3CE0" w14:paraId="47F5590E" w14:textId="77777777" w:rsidTr="00AD0EF6">
        <w:tc>
          <w:tcPr>
            <w:tcW w:w="5000" w:type="pct"/>
            <w:gridSpan w:val="6"/>
            <w:shd w:val="clear" w:color="auto" w:fill="auto"/>
          </w:tcPr>
          <w:p w14:paraId="420B562A" w14:textId="77777777" w:rsidR="0058080B" w:rsidRPr="00AC3CE0" w:rsidRDefault="0058080B" w:rsidP="00AD0EF6">
            <w:pPr>
              <w:pStyle w:val="TAH"/>
            </w:pPr>
            <w:r w:rsidRPr="00AC3CE0">
              <w:t>Test Parameters</w:t>
            </w:r>
          </w:p>
        </w:tc>
      </w:tr>
      <w:tr w:rsidR="0058080B" w:rsidRPr="00AC3CE0" w14:paraId="69F889A9" w14:textId="77777777" w:rsidTr="00AD0EF6">
        <w:tc>
          <w:tcPr>
            <w:tcW w:w="513" w:type="pct"/>
            <w:shd w:val="clear" w:color="auto" w:fill="auto"/>
          </w:tcPr>
          <w:p w14:paraId="2A665916" w14:textId="77777777" w:rsidR="0058080B" w:rsidRPr="00AC3CE0" w:rsidRDefault="0058080B" w:rsidP="00AD0EF6">
            <w:pPr>
              <w:pStyle w:val="TAH"/>
              <w:rPr>
                <w:lang w:eastAsia="zh-CN"/>
              </w:rPr>
            </w:pPr>
          </w:p>
        </w:tc>
        <w:tc>
          <w:tcPr>
            <w:tcW w:w="1840" w:type="pct"/>
            <w:gridSpan w:val="2"/>
            <w:tcBorders>
              <w:bottom w:val="single" w:sz="4" w:space="0" w:color="auto"/>
            </w:tcBorders>
            <w:shd w:val="clear" w:color="auto" w:fill="auto"/>
          </w:tcPr>
          <w:p w14:paraId="33746328" w14:textId="77777777" w:rsidR="0058080B" w:rsidRPr="00AC3CE0" w:rsidRDefault="0058080B" w:rsidP="00AD0EF6">
            <w:pPr>
              <w:pStyle w:val="TAH"/>
            </w:pPr>
            <w:r w:rsidRPr="00AC3CE0">
              <w:t>Downlink Configuration</w:t>
            </w:r>
          </w:p>
        </w:tc>
        <w:tc>
          <w:tcPr>
            <w:tcW w:w="2647" w:type="pct"/>
            <w:gridSpan w:val="3"/>
          </w:tcPr>
          <w:p w14:paraId="130CB7EC" w14:textId="77777777" w:rsidR="0058080B" w:rsidRPr="00AC3CE0" w:rsidRDefault="0058080B" w:rsidP="00AD0EF6">
            <w:pPr>
              <w:pStyle w:val="TAH"/>
              <w:rPr>
                <w:lang w:eastAsia="zh-CN"/>
              </w:rPr>
            </w:pPr>
            <w:r w:rsidRPr="00AC3CE0">
              <w:t>Uplink Configuration</w:t>
            </w:r>
          </w:p>
        </w:tc>
      </w:tr>
      <w:tr w:rsidR="0058080B" w:rsidRPr="00AC3CE0" w14:paraId="019D648D" w14:textId="77777777" w:rsidTr="00AD0EF6">
        <w:trPr>
          <w:trHeight w:val="115"/>
        </w:trPr>
        <w:tc>
          <w:tcPr>
            <w:tcW w:w="513" w:type="pct"/>
            <w:vMerge w:val="restart"/>
            <w:shd w:val="clear" w:color="auto" w:fill="auto"/>
          </w:tcPr>
          <w:p w14:paraId="7EC609AF" w14:textId="77777777" w:rsidR="0058080B" w:rsidRPr="00AC3CE0" w:rsidRDefault="0058080B" w:rsidP="00AD0EF6">
            <w:pPr>
              <w:pStyle w:val="TAH"/>
              <w:rPr>
                <w:lang w:eastAsia="zh-CN"/>
              </w:rPr>
            </w:pPr>
            <w:r w:rsidRPr="00AC3CE0">
              <w:rPr>
                <w:lang w:eastAsia="zh-CN"/>
              </w:rPr>
              <w:t>Test ID</w:t>
            </w:r>
          </w:p>
        </w:tc>
        <w:tc>
          <w:tcPr>
            <w:tcW w:w="838" w:type="pct"/>
            <w:vMerge w:val="restart"/>
            <w:shd w:val="clear" w:color="auto" w:fill="auto"/>
          </w:tcPr>
          <w:p w14:paraId="0E6E70FE" w14:textId="77777777" w:rsidR="0058080B" w:rsidRPr="00AC3CE0" w:rsidRDefault="0058080B" w:rsidP="00AD0EF6">
            <w:pPr>
              <w:pStyle w:val="TAH"/>
              <w:rPr>
                <w:lang w:eastAsia="zh-CN"/>
              </w:rPr>
            </w:pPr>
            <w:r w:rsidRPr="00AC3CE0">
              <w:rPr>
                <w:lang w:eastAsia="zh-CN"/>
              </w:rPr>
              <w:t>Modulation</w:t>
            </w:r>
          </w:p>
        </w:tc>
        <w:tc>
          <w:tcPr>
            <w:tcW w:w="1002" w:type="pct"/>
            <w:vMerge w:val="restart"/>
            <w:shd w:val="clear" w:color="auto" w:fill="auto"/>
          </w:tcPr>
          <w:p w14:paraId="3DF181D6" w14:textId="77777777" w:rsidR="0058080B" w:rsidRPr="00AC3CE0" w:rsidRDefault="0058080B" w:rsidP="00AD0EF6">
            <w:pPr>
              <w:pStyle w:val="TAH"/>
              <w:rPr>
                <w:lang w:eastAsia="zh-CN"/>
              </w:rPr>
            </w:pPr>
            <w:r w:rsidRPr="00AC3CE0">
              <w:rPr>
                <w:lang w:eastAsia="zh-CN"/>
              </w:rPr>
              <w:t>RB allocation</w:t>
            </w:r>
          </w:p>
        </w:tc>
        <w:tc>
          <w:tcPr>
            <w:tcW w:w="999" w:type="pct"/>
            <w:vMerge w:val="restart"/>
          </w:tcPr>
          <w:p w14:paraId="750EC61B" w14:textId="77777777" w:rsidR="0058080B" w:rsidRPr="00AC3CE0" w:rsidRDefault="0058080B" w:rsidP="00AD0EF6">
            <w:pPr>
              <w:pStyle w:val="TAH"/>
              <w:rPr>
                <w:lang w:eastAsia="zh-CN"/>
              </w:rPr>
            </w:pPr>
            <w:r w:rsidRPr="00AC3CE0">
              <w:rPr>
                <w:lang w:eastAsia="zh-CN"/>
              </w:rPr>
              <w:t>Modulation</w:t>
            </w:r>
          </w:p>
        </w:tc>
        <w:tc>
          <w:tcPr>
            <w:tcW w:w="1648" w:type="pct"/>
            <w:gridSpan w:val="2"/>
            <w:shd w:val="clear" w:color="auto" w:fill="auto"/>
          </w:tcPr>
          <w:p w14:paraId="52D2F211" w14:textId="77777777" w:rsidR="0058080B" w:rsidRPr="00AC3CE0" w:rsidRDefault="0058080B" w:rsidP="00AD0EF6">
            <w:pPr>
              <w:pStyle w:val="TAH"/>
              <w:rPr>
                <w:lang w:eastAsia="zh-CN"/>
              </w:rPr>
            </w:pPr>
            <w:r w:rsidRPr="00AC3CE0">
              <w:rPr>
                <w:lang w:eastAsia="zh-CN"/>
              </w:rPr>
              <w:t>RB allocation</w:t>
            </w:r>
          </w:p>
        </w:tc>
      </w:tr>
      <w:tr w:rsidR="0058080B" w:rsidRPr="00AC3CE0" w14:paraId="232AD0A5" w14:textId="77777777" w:rsidTr="00AD0EF6">
        <w:trPr>
          <w:trHeight w:val="115"/>
        </w:trPr>
        <w:tc>
          <w:tcPr>
            <w:tcW w:w="513" w:type="pct"/>
            <w:vMerge/>
            <w:shd w:val="clear" w:color="auto" w:fill="auto"/>
          </w:tcPr>
          <w:p w14:paraId="0E2717B1" w14:textId="77777777" w:rsidR="0058080B" w:rsidRPr="00AC3CE0" w:rsidRDefault="0058080B" w:rsidP="00AD0EF6">
            <w:pPr>
              <w:pStyle w:val="TAH"/>
              <w:rPr>
                <w:lang w:eastAsia="zh-CN"/>
              </w:rPr>
            </w:pPr>
          </w:p>
        </w:tc>
        <w:tc>
          <w:tcPr>
            <w:tcW w:w="838" w:type="pct"/>
            <w:vMerge/>
            <w:tcBorders>
              <w:bottom w:val="nil"/>
            </w:tcBorders>
            <w:shd w:val="clear" w:color="auto" w:fill="auto"/>
          </w:tcPr>
          <w:p w14:paraId="0CC4AA10" w14:textId="77777777" w:rsidR="0058080B" w:rsidRPr="00AC3CE0" w:rsidRDefault="0058080B" w:rsidP="00AD0EF6">
            <w:pPr>
              <w:pStyle w:val="TAH"/>
              <w:rPr>
                <w:lang w:eastAsia="zh-CN"/>
              </w:rPr>
            </w:pPr>
          </w:p>
        </w:tc>
        <w:tc>
          <w:tcPr>
            <w:tcW w:w="1002" w:type="pct"/>
            <w:vMerge/>
            <w:tcBorders>
              <w:bottom w:val="nil"/>
            </w:tcBorders>
            <w:shd w:val="clear" w:color="auto" w:fill="auto"/>
          </w:tcPr>
          <w:p w14:paraId="6FBCCEBC" w14:textId="77777777" w:rsidR="0058080B" w:rsidRPr="00AC3CE0" w:rsidRDefault="0058080B" w:rsidP="00AD0EF6">
            <w:pPr>
              <w:pStyle w:val="TAH"/>
              <w:rPr>
                <w:lang w:eastAsia="zh-CN"/>
              </w:rPr>
            </w:pPr>
          </w:p>
        </w:tc>
        <w:tc>
          <w:tcPr>
            <w:tcW w:w="999" w:type="pct"/>
            <w:vMerge/>
          </w:tcPr>
          <w:p w14:paraId="3953FD38" w14:textId="77777777" w:rsidR="0058080B" w:rsidRPr="00AC3CE0" w:rsidRDefault="0058080B" w:rsidP="00AD0EF6">
            <w:pPr>
              <w:pStyle w:val="TAH"/>
              <w:rPr>
                <w:lang w:eastAsia="zh-CN"/>
              </w:rPr>
            </w:pPr>
          </w:p>
        </w:tc>
        <w:tc>
          <w:tcPr>
            <w:tcW w:w="824" w:type="pct"/>
            <w:shd w:val="clear" w:color="auto" w:fill="auto"/>
          </w:tcPr>
          <w:p w14:paraId="66261366" w14:textId="77777777" w:rsidR="0058080B" w:rsidRPr="00AC3CE0" w:rsidRDefault="0058080B" w:rsidP="00AD0EF6">
            <w:pPr>
              <w:pStyle w:val="TAH"/>
              <w:rPr>
                <w:lang w:eastAsia="zh-CN"/>
              </w:rPr>
            </w:pPr>
            <w:r w:rsidRPr="00AC3CE0">
              <w:rPr>
                <w:lang w:eastAsia="zh-CN"/>
              </w:rPr>
              <w:t>PCC</w:t>
            </w:r>
          </w:p>
        </w:tc>
        <w:tc>
          <w:tcPr>
            <w:tcW w:w="824" w:type="pct"/>
            <w:shd w:val="clear" w:color="auto" w:fill="auto"/>
          </w:tcPr>
          <w:p w14:paraId="5DC329E3" w14:textId="77777777" w:rsidR="0058080B" w:rsidRPr="00AC3CE0" w:rsidRDefault="0058080B" w:rsidP="00AD0EF6">
            <w:pPr>
              <w:pStyle w:val="TAH"/>
              <w:rPr>
                <w:lang w:eastAsia="zh-CN"/>
              </w:rPr>
            </w:pPr>
            <w:r w:rsidRPr="00AC3CE0">
              <w:rPr>
                <w:lang w:eastAsia="zh-CN"/>
              </w:rPr>
              <w:t>SCC</w:t>
            </w:r>
          </w:p>
        </w:tc>
      </w:tr>
      <w:tr w:rsidR="0058080B" w:rsidRPr="00AC3CE0" w14:paraId="6A2FEA23" w14:textId="77777777" w:rsidTr="00AD0EF6">
        <w:trPr>
          <w:trHeight w:val="255"/>
        </w:trPr>
        <w:tc>
          <w:tcPr>
            <w:tcW w:w="513" w:type="pct"/>
            <w:shd w:val="clear" w:color="auto" w:fill="auto"/>
          </w:tcPr>
          <w:p w14:paraId="3C9301FD" w14:textId="77777777" w:rsidR="0058080B" w:rsidRPr="00AC3CE0" w:rsidRDefault="0058080B" w:rsidP="00AD0EF6">
            <w:pPr>
              <w:pStyle w:val="TAC"/>
            </w:pPr>
            <w:r w:rsidRPr="00AC3CE0">
              <w:t>1</w:t>
            </w:r>
          </w:p>
        </w:tc>
        <w:tc>
          <w:tcPr>
            <w:tcW w:w="838" w:type="pct"/>
            <w:shd w:val="clear" w:color="auto" w:fill="auto"/>
          </w:tcPr>
          <w:p w14:paraId="6EC01BA7" w14:textId="77777777" w:rsidR="0058080B" w:rsidRPr="00AC3CE0" w:rsidRDefault="0058080B" w:rsidP="00AD0EF6">
            <w:pPr>
              <w:pStyle w:val="TAC"/>
            </w:pPr>
            <w:r w:rsidRPr="00AC3CE0">
              <w:t>CP-OFDM QPSK</w:t>
            </w:r>
          </w:p>
        </w:tc>
        <w:tc>
          <w:tcPr>
            <w:tcW w:w="1002" w:type="pct"/>
            <w:shd w:val="clear" w:color="auto" w:fill="auto"/>
          </w:tcPr>
          <w:p w14:paraId="5AF1C037" w14:textId="77777777" w:rsidR="0058080B" w:rsidRPr="00AC3CE0" w:rsidRDefault="0058080B" w:rsidP="00AD0EF6">
            <w:pPr>
              <w:pStyle w:val="TAC"/>
            </w:pPr>
            <w:r w:rsidRPr="00AC3CE0">
              <w:t>Full RB (NOTE 1)</w:t>
            </w:r>
          </w:p>
        </w:tc>
        <w:tc>
          <w:tcPr>
            <w:tcW w:w="999" w:type="pct"/>
          </w:tcPr>
          <w:p w14:paraId="0767E336" w14:textId="77777777" w:rsidR="0058080B" w:rsidRPr="00AC3CE0" w:rsidRDefault="0058080B" w:rsidP="00AD0EF6">
            <w:pPr>
              <w:pStyle w:val="TAC"/>
            </w:pPr>
            <w:r w:rsidRPr="00AC3CE0">
              <w:t>DFT-s-OFDM QPSK</w:t>
            </w:r>
          </w:p>
        </w:tc>
        <w:tc>
          <w:tcPr>
            <w:tcW w:w="1648" w:type="pct"/>
            <w:gridSpan w:val="2"/>
            <w:shd w:val="clear" w:color="auto" w:fill="auto"/>
          </w:tcPr>
          <w:p w14:paraId="3784514E" w14:textId="77777777" w:rsidR="0058080B" w:rsidRPr="00AC3CE0" w:rsidRDefault="0058080B" w:rsidP="00AD0EF6">
            <w:pPr>
              <w:pStyle w:val="TAC"/>
            </w:pPr>
            <w:r w:rsidRPr="00AC3CE0">
              <w:t>REFSENS (NOTE 2)</w:t>
            </w:r>
          </w:p>
        </w:tc>
      </w:tr>
      <w:tr w:rsidR="0058080B" w:rsidRPr="00AC3CE0" w14:paraId="7A70B432" w14:textId="77777777" w:rsidTr="00AD0EF6">
        <w:trPr>
          <w:trHeight w:val="345"/>
        </w:trPr>
        <w:tc>
          <w:tcPr>
            <w:tcW w:w="5000" w:type="pct"/>
            <w:gridSpan w:val="6"/>
          </w:tcPr>
          <w:p w14:paraId="4B362186" w14:textId="77777777" w:rsidR="0058080B" w:rsidRPr="00AC3CE0" w:rsidRDefault="0058080B" w:rsidP="00AD0EF6">
            <w:pPr>
              <w:pStyle w:val="TAN"/>
              <w:rPr>
                <w:lang w:eastAsia="zh-CN"/>
              </w:rPr>
            </w:pPr>
            <w:r w:rsidRPr="00AC3CE0">
              <w:rPr>
                <w:lang w:eastAsia="zh-CN"/>
              </w:rPr>
              <w:t>NOTE 1:</w:t>
            </w:r>
            <w:r w:rsidRPr="00AC3CE0">
              <w:tab/>
            </w:r>
            <w:r w:rsidRPr="00AC3CE0">
              <w:rPr>
                <w:lang w:eastAsia="zh-CN"/>
              </w:rPr>
              <w:t>Full RB allocation shall be used per each SCS and channel BW as specified in Table 7.3.2.4.1-2.</w:t>
            </w:r>
          </w:p>
          <w:p w14:paraId="76B0DF3A" w14:textId="77777777" w:rsidR="0058080B" w:rsidRPr="00AC3CE0" w:rsidRDefault="0058080B" w:rsidP="00AD0EF6">
            <w:pPr>
              <w:pStyle w:val="TAN"/>
              <w:rPr>
                <w:lang w:eastAsia="zh-CN"/>
              </w:rPr>
            </w:pPr>
            <w:r w:rsidRPr="00AC3CE0">
              <w:rPr>
                <w:lang w:eastAsia="zh-CN"/>
              </w:rPr>
              <w:t>NOTE 2:</w:t>
            </w:r>
            <w:r w:rsidRPr="00AC3CE0">
              <w:tab/>
            </w:r>
            <w:r w:rsidRPr="00AC3CE0">
              <w:rPr>
                <w:lang w:eastAsia="zh-CN"/>
              </w:rPr>
              <w:t>REFSENS refers to Table 7.3.2.4.1-3 for each carrier which defines uplink RB configuration and start RB location for each SCS, channel BW and NR band belongs to intra-band CA combination.</w:t>
            </w:r>
          </w:p>
        </w:tc>
      </w:tr>
    </w:tbl>
    <w:p w14:paraId="50BDD361" w14:textId="77777777" w:rsidR="0058080B" w:rsidRPr="00AC3CE0" w:rsidRDefault="0058080B" w:rsidP="0058080B">
      <w:pPr>
        <w:rPr>
          <w:lang w:eastAsia="zh-CN"/>
        </w:rPr>
      </w:pPr>
    </w:p>
    <w:p w14:paraId="1D631BC3" w14:textId="77777777" w:rsidR="0058080B" w:rsidRPr="00AC3CE0" w:rsidRDefault="0058080B" w:rsidP="0058080B">
      <w:pPr>
        <w:pStyle w:val="B1"/>
      </w:pPr>
      <w:r w:rsidRPr="00AC3CE0">
        <w:t>1.</w:t>
      </w:r>
      <w:r w:rsidRPr="00AC3CE0">
        <w:rPr>
          <w:lang w:eastAsia="zh-CN"/>
        </w:rPr>
        <w:tab/>
      </w:r>
      <w:r w:rsidRPr="00AC3CE0">
        <w:t xml:space="preserve">Connect the SS to the UE antenna connectors as shown in TS 38.508-1 [5] Annex A, in Figure </w:t>
      </w:r>
      <w:r w:rsidRPr="00AC3CE0">
        <w:rPr>
          <w:lang w:eastAsia="zh-CN"/>
        </w:rPr>
        <w:t>3.1.1.3</w:t>
      </w:r>
      <w:r w:rsidRPr="00AC3CE0">
        <w:t xml:space="preserve"> for TE diagram and section A.3.2 for UE diagram.</w:t>
      </w:r>
    </w:p>
    <w:p w14:paraId="7E2CD46A" w14:textId="77777777" w:rsidR="0058080B" w:rsidRPr="00AC3CE0" w:rsidRDefault="0058080B" w:rsidP="0058080B">
      <w:pPr>
        <w:pStyle w:val="B1"/>
        <w:rPr>
          <w:lang w:eastAsia="zh-CN"/>
        </w:rPr>
      </w:pPr>
      <w:r w:rsidRPr="00AC3CE0">
        <w:rPr>
          <w:lang w:eastAsia="zh-CN"/>
        </w:rPr>
        <w:t>2.</w:t>
      </w:r>
      <w:r w:rsidRPr="00AC3CE0">
        <w:rPr>
          <w:lang w:eastAsia="zh-CN"/>
        </w:rPr>
        <w:tab/>
        <w:t xml:space="preserve">The parameter settings for the cell are set up </w:t>
      </w:r>
      <w:r w:rsidRPr="00AC3CE0">
        <w:t>according to TS 38.508-1 [5] subclause</w:t>
      </w:r>
      <w:r w:rsidRPr="00AC3CE0">
        <w:rPr>
          <w:lang w:eastAsia="zh-CN"/>
        </w:rPr>
        <w:t>4.4.3.</w:t>
      </w:r>
    </w:p>
    <w:p w14:paraId="18DDD8C7" w14:textId="77777777" w:rsidR="0058080B" w:rsidRPr="00AC3CE0" w:rsidRDefault="0058080B" w:rsidP="0058080B">
      <w:pPr>
        <w:pStyle w:val="B1"/>
        <w:rPr>
          <w:lang w:eastAsia="zh-CN"/>
        </w:rPr>
      </w:pPr>
      <w:r w:rsidRPr="00AC3CE0">
        <w:rPr>
          <w:lang w:eastAsia="zh-CN"/>
        </w:rPr>
        <w:t>3.</w:t>
      </w:r>
      <w:r w:rsidRPr="00AC3CE0">
        <w:rPr>
          <w:lang w:eastAsia="zh-CN"/>
        </w:rPr>
        <w:tab/>
        <w:t xml:space="preserve">Downlink signals for PCC are initially set up according to </w:t>
      </w:r>
      <w:r w:rsidRPr="00AC3CE0">
        <w:t>Annex C.0, C.1, C.2, and uplink signals according to Annex G.0, G.1, G.2, G.3.0</w:t>
      </w:r>
      <w:r w:rsidRPr="00AC3CE0">
        <w:rPr>
          <w:lang w:eastAsia="zh-CN"/>
        </w:rPr>
        <w:t>.</w:t>
      </w:r>
    </w:p>
    <w:p w14:paraId="11D1FDEC" w14:textId="77777777" w:rsidR="0058080B" w:rsidRPr="00AC3CE0" w:rsidRDefault="0058080B" w:rsidP="0058080B">
      <w:pPr>
        <w:pStyle w:val="B1"/>
      </w:pPr>
      <w:r w:rsidRPr="00AC3CE0">
        <w:t>4.</w:t>
      </w:r>
      <w:r w:rsidRPr="00AC3CE0">
        <w:tab/>
        <w:t>The DL and UL Reference Measurement channels are set according to Tables 6.4A.1.</w:t>
      </w:r>
      <w:r w:rsidRPr="00AC3CE0">
        <w:rPr>
          <w:lang w:eastAsia="zh-CN"/>
        </w:rPr>
        <w:t>1.</w:t>
      </w:r>
      <w:r w:rsidRPr="00AC3CE0">
        <w:t>4.1-1 to 6.4A.1.</w:t>
      </w:r>
      <w:r w:rsidRPr="00AC3CE0">
        <w:rPr>
          <w:lang w:eastAsia="zh-CN"/>
        </w:rPr>
        <w:t>1.</w:t>
      </w:r>
      <w:r w:rsidRPr="00AC3CE0">
        <w:t xml:space="preserve">4.1-3 as </w:t>
      </w:r>
      <w:r w:rsidRPr="00AC3CE0">
        <w:rPr>
          <w:lang w:eastAsia="zh-CN"/>
        </w:rPr>
        <w:t>appropriate</w:t>
      </w:r>
      <w:r w:rsidRPr="00AC3CE0">
        <w:t>.</w:t>
      </w:r>
    </w:p>
    <w:p w14:paraId="4006FFFB" w14:textId="77777777" w:rsidR="0058080B" w:rsidRPr="00AC3CE0" w:rsidRDefault="0058080B" w:rsidP="0058080B">
      <w:pPr>
        <w:pStyle w:val="B1"/>
      </w:pPr>
      <w:r w:rsidRPr="00AC3CE0">
        <w:t>5.</w:t>
      </w:r>
      <w:r w:rsidRPr="00AC3CE0">
        <w:tab/>
        <w:t>Propagation conditions are set according to Annex B.0.</w:t>
      </w:r>
    </w:p>
    <w:p w14:paraId="67971154" w14:textId="77777777" w:rsidR="0058080B" w:rsidRPr="00AC3CE0" w:rsidRDefault="0058080B" w:rsidP="0058080B">
      <w:pPr>
        <w:pStyle w:val="B1"/>
        <w:rPr>
          <w:lang w:eastAsia="zh-CN"/>
        </w:rPr>
      </w:pPr>
      <w:r w:rsidRPr="00AC3CE0">
        <w:t>6.</w:t>
      </w:r>
      <w:r w:rsidRPr="00AC3CE0">
        <w:tab/>
        <w:t xml:space="preserve">Ensure the UE is in state RRC_CONNECTED with generic procedure parameters Connectivity </w:t>
      </w:r>
      <w:r w:rsidRPr="00AC3CE0">
        <w:rPr>
          <w:i/>
        </w:rPr>
        <w:t>NR</w:t>
      </w:r>
      <w:r w:rsidRPr="00AC3CE0">
        <w:t xml:space="preserve">, Connected without release </w:t>
      </w:r>
      <w:r w:rsidRPr="00AC3CE0">
        <w:rPr>
          <w:i/>
        </w:rPr>
        <w:t xml:space="preserve">On, </w:t>
      </w:r>
      <w:r w:rsidRPr="00AC3CE0">
        <w:t>Test Mode</w:t>
      </w:r>
      <w:r w:rsidRPr="00AC3CE0">
        <w:rPr>
          <w:i/>
        </w:rPr>
        <w:t xml:space="preserve"> On </w:t>
      </w:r>
      <w:r w:rsidRPr="00AC3CE0">
        <w:t>and Test Loop Function</w:t>
      </w:r>
      <w:r w:rsidRPr="00AC3CE0">
        <w:rPr>
          <w:i/>
        </w:rPr>
        <w:t xml:space="preserve"> On</w:t>
      </w:r>
      <w:r w:rsidRPr="00AC3CE0">
        <w:t xml:space="preserve"> according to TS 38.508-1 [5] clause 4.5. Message contents are defined in clause 6.4A.1.</w:t>
      </w:r>
      <w:r w:rsidRPr="00AC3CE0">
        <w:rPr>
          <w:lang w:eastAsia="zh-CN"/>
        </w:rPr>
        <w:t>1.</w:t>
      </w:r>
      <w:r w:rsidRPr="00AC3CE0">
        <w:t>4.3</w:t>
      </w:r>
    </w:p>
    <w:p w14:paraId="2980B8DB" w14:textId="77777777" w:rsidR="0058080B" w:rsidRPr="00AC3CE0" w:rsidRDefault="0058080B" w:rsidP="0058080B">
      <w:pPr>
        <w:pStyle w:val="H6"/>
        <w:rPr>
          <w:color w:val="000000"/>
        </w:rPr>
      </w:pPr>
      <w:r w:rsidRPr="00AC3CE0">
        <w:rPr>
          <w:color w:val="000000"/>
        </w:rPr>
        <w:t>6.4A.1.</w:t>
      </w:r>
      <w:r w:rsidRPr="00AC3CE0">
        <w:rPr>
          <w:color w:val="000000"/>
          <w:lang w:eastAsia="zh-CN"/>
        </w:rPr>
        <w:t>1.</w:t>
      </w:r>
      <w:r w:rsidRPr="00AC3CE0">
        <w:rPr>
          <w:color w:val="000000"/>
        </w:rPr>
        <w:t>4.2</w:t>
      </w:r>
      <w:r w:rsidRPr="00AC3CE0">
        <w:rPr>
          <w:color w:val="000000"/>
        </w:rPr>
        <w:tab/>
        <w:t>Test procedure</w:t>
      </w:r>
    </w:p>
    <w:p w14:paraId="4A406E44" w14:textId="77777777" w:rsidR="0058080B" w:rsidRPr="00AC3CE0" w:rsidRDefault="0058080B" w:rsidP="0058080B">
      <w:pPr>
        <w:pStyle w:val="B1"/>
      </w:pPr>
      <w:r w:rsidRPr="00AC3CE0">
        <w:t>1.</w:t>
      </w:r>
      <w:r w:rsidRPr="00AC3CE0">
        <w:tab/>
        <w:t>Configure SCC according to Annex C.0, C.1, C.2 for all downlink physical channels.</w:t>
      </w:r>
    </w:p>
    <w:p w14:paraId="24D31633" w14:textId="77777777" w:rsidR="0058080B" w:rsidRPr="00AC3CE0" w:rsidRDefault="0058080B" w:rsidP="0058080B">
      <w:pPr>
        <w:pStyle w:val="B1"/>
      </w:pPr>
      <w:r w:rsidRPr="00AC3CE0">
        <w:t>2.</w:t>
      </w:r>
      <w:r w:rsidRPr="00AC3CE0">
        <w:tab/>
        <w:t>The SS shall configure SCC as per TS 38.508-1 [5] clause</w:t>
      </w:r>
      <w:r w:rsidRPr="00AC3CE0">
        <w:rPr>
          <w:lang w:eastAsia="zh-CN"/>
        </w:rPr>
        <w:t xml:space="preserve"> 5.5.1</w:t>
      </w:r>
      <w:r w:rsidRPr="00AC3CE0">
        <w:t>. Message contents are defined in clause 6.4A.1.</w:t>
      </w:r>
      <w:r w:rsidRPr="00AC3CE0">
        <w:rPr>
          <w:lang w:eastAsia="zh-CN"/>
        </w:rPr>
        <w:t>1.</w:t>
      </w:r>
      <w:r w:rsidRPr="00AC3CE0">
        <w:t>4.3</w:t>
      </w:r>
    </w:p>
    <w:p w14:paraId="510760CB" w14:textId="77777777" w:rsidR="0058080B" w:rsidRPr="00AC3CE0" w:rsidRDefault="0058080B" w:rsidP="0058080B">
      <w:pPr>
        <w:pStyle w:val="B1"/>
      </w:pPr>
      <w:r w:rsidRPr="00AC3CE0">
        <w:lastRenderedPageBreak/>
        <w:t>3.</w:t>
      </w:r>
      <w:r w:rsidRPr="00AC3CE0">
        <w:tab/>
        <w:t>SS activates SCC by sending the activation MAC CE (Refer TS 3</w:t>
      </w:r>
      <w:r w:rsidRPr="00AC3CE0">
        <w:rPr>
          <w:lang w:eastAsia="zh-CN"/>
        </w:rPr>
        <w:t>8</w:t>
      </w:r>
      <w:r w:rsidRPr="00AC3CE0">
        <w:t>.321 [</w:t>
      </w:r>
      <w:r w:rsidRPr="00AC3CE0">
        <w:rPr>
          <w:lang w:eastAsia="zh-CN"/>
        </w:rPr>
        <w:t>18</w:t>
      </w:r>
      <w:r w:rsidRPr="00AC3CE0">
        <w:t>], clauses 5.</w:t>
      </w:r>
      <w:r w:rsidRPr="00AC3CE0">
        <w:rPr>
          <w:lang w:eastAsia="zh-CN"/>
        </w:rPr>
        <w:t>9</w:t>
      </w:r>
      <w:r w:rsidRPr="00AC3CE0">
        <w:t>, 6.1.3.</w:t>
      </w:r>
      <w:r w:rsidRPr="00AC3CE0">
        <w:rPr>
          <w:lang w:eastAsia="zh-CN"/>
        </w:rPr>
        <w:t>10</w:t>
      </w:r>
      <w:r w:rsidRPr="00AC3CE0">
        <w:t>). Wait for at least 2 seconds (Refer TS 3</w:t>
      </w:r>
      <w:r w:rsidRPr="00AC3CE0">
        <w:rPr>
          <w:lang w:eastAsia="zh-CN"/>
        </w:rPr>
        <w:t>8</w:t>
      </w:r>
      <w:r w:rsidRPr="00AC3CE0">
        <w:t>.133</w:t>
      </w:r>
      <w:r w:rsidRPr="00AC3CE0">
        <w:rPr>
          <w:lang w:eastAsia="zh-CN"/>
        </w:rPr>
        <w:t>[19]</w:t>
      </w:r>
      <w:r w:rsidRPr="00AC3CE0">
        <w:t xml:space="preserve">, clause </w:t>
      </w:r>
      <w:r w:rsidRPr="00AC3CE0">
        <w:rPr>
          <w:lang w:eastAsia="zh-CN"/>
        </w:rPr>
        <w:t>9</w:t>
      </w:r>
      <w:r w:rsidRPr="00AC3CE0">
        <w:t>.3).</w:t>
      </w:r>
    </w:p>
    <w:p w14:paraId="2319236A" w14:textId="77777777" w:rsidR="0058080B" w:rsidRPr="00AC3CE0" w:rsidRDefault="0058080B" w:rsidP="0058080B">
      <w:pPr>
        <w:pStyle w:val="B1"/>
        <w:rPr>
          <w:lang w:eastAsia="zh-CN"/>
        </w:rPr>
      </w:pPr>
      <w:r w:rsidRPr="00AC3CE0">
        <w:rPr>
          <w:lang w:eastAsia="zh-CN"/>
        </w:rPr>
        <w:t>4</w:t>
      </w:r>
      <w:r w:rsidRPr="00AC3CE0">
        <w:t>.</w:t>
      </w:r>
      <w:r w:rsidRPr="00AC3CE0">
        <w:tab/>
      </w:r>
      <w:r w:rsidRPr="00AC3CE0">
        <w:rPr>
          <w:lang w:eastAsia="zh-CN"/>
        </w:rPr>
        <w:t xml:space="preserve">SS transmits PDSCH via PDCCH DCI format 1_1 for C_RNTI to transmit the DL RMC according to Tables </w:t>
      </w:r>
      <w:r w:rsidRPr="00AC3CE0">
        <w:t>6.4A.1.1.4.1-1</w:t>
      </w:r>
      <w:r w:rsidRPr="00AC3CE0">
        <w:rPr>
          <w:lang w:eastAsia="zh-CN"/>
        </w:rPr>
        <w:t xml:space="preserve"> to 6.4A.1.1.4.1-3 as appropriate on both PCC and SCC</w:t>
      </w:r>
      <w:r w:rsidRPr="00AC3CE0">
        <w:t>. The SS sends downlink MAC padding bits on the DL RMC.</w:t>
      </w:r>
    </w:p>
    <w:p w14:paraId="167060EB" w14:textId="77777777" w:rsidR="0058080B" w:rsidRPr="00AC3CE0" w:rsidRDefault="0058080B" w:rsidP="0058080B">
      <w:pPr>
        <w:pStyle w:val="B1"/>
        <w:rPr>
          <w:lang w:eastAsia="zh-CN"/>
        </w:rPr>
      </w:pPr>
      <w:r w:rsidRPr="00AC3CE0">
        <w:rPr>
          <w:lang w:eastAsia="zh-CN"/>
        </w:rPr>
        <w:t>5.</w:t>
      </w:r>
      <w:r w:rsidRPr="00AC3CE0">
        <w:rPr>
          <w:lang w:eastAsia="zh-CN"/>
        </w:rPr>
        <w:tab/>
        <w:t xml:space="preserve">SS sends uplink scheduling information for each UL HARQ process via PDCCH DCI format 0_1 for C_RNTI to schedule the UL RMC according to Tables 6.4A.1.1.4.1-1 to 6.4A.1.1.4.1-3 as appropriate on both PCC and SCC. </w:t>
      </w:r>
      <w:r w:rsidRPr="00AC3CE0">
        <w:t>Since the UL has no payload and no loopback data to send the UE sends uplink MAC padding bits on the UL RMC.</w:t>
      </w:r>
    </w:p>
    <w:p w14:paraId="7042CED1" w14:textId="77777777" w:rsidR="0058080B" w:rsidRPr="00AC3CE0" w:rsidRDefault="0058080B" w:rsidP="0058080B">
      <w:pPr>
        <w:pStyle w:val="B1"/>
      </w:pPr>
      <w:r w:rsidRPr="00AC3CE0">
        <w:rPr>
          <w:lang w:eastAsia="zh-CN"/>
        </w:rPr>
        <w:t>6</w:t>
      </w:r>
      <w:r w:rsidRPr="00AC3CE0">
        <w:t>.</w:t>
      </w:r>
      <w:r w:rsidRPr="00AC3CE0">
        <w:tab/>
        <w:t xml:space="preserve">Set the Downlink signal level to the appropriate REFSENS value defined in </w:t>
      </w:r>
      <w:r w:rsidRPr="00AC3CE0">
        <w:rPr>
          <w:lang w:eastAsia="zh-CN"/>
        </w:rPr>
        <w:t xml:space="preserve">subclauses </w:t>
      </w:r>
      <w:r w:rsidRPr="00AC3CE0">
        <w:t>7.3A.1.5. Send continuously uplink power control "up" commands in every uplink scheduling information to the UE</w:t>
      </w:r>
      <w:r w:rsidRPr="00AC3CE0">
        <w:rPr>
          <w:lang w:eastAsia="zh-CN"/>
        </w:rPr>
        <w:t xml:space="preserve"> </w:t>
      </w:r>
      <w:r w:rsidRPr="00AC3CE0">
        <w:t>so that the UE transmits at P</w:t>
      </w:r>
      <w:r w:rsidRPr="00AC3CE0">
        <w:rPr>
          <w:vertAlign w:val="subscript"/>
        </w:rPr>
        <w:t xml:space="preserve">UMAX </w:t>
      </w:r>
      <w:r w:rsidRPr="00AC3CE0">
        <w:t>level for the duration of the test. Allow at least 200ms starting from the first TPC command in this step for the UE to reach P</w:t>
      </w:r>
      <w:r w:rsidRPr="00AC3CE0">
        <w:rPr>
          <w:vertAlign w:val="subscript"/>
        </w:rPr>
        <w:t xml:space="preserve">UMAX </w:t>
      </w:r>
      <w:r w:rsidRPr="00AC3CE0">
        <w:t>level.</w:t>
      </w:r>
    </w:p>
    <w:p w14:paraId="4E0511A6" w14:textId="77777777" w:rsidR="0058080B" w:rsidRPr="00AC3CE0" w:rsidRDefault="0058080B" w:rsidP="0058080B">
      <w:pPr>
        <w:pStyle w:val="B1"/>
        <w:rPr>
          <w:lang w:eastAsia="zh-CN"/>
        </w:rPr>
      </w:pPr>
      <w:r w:rsidRPr="00AC3CE0">
        <w:rPr>
          <w:lang w:eastAsia="zh-CN"/>
        </w:rPr>
        <w:t>7</w:t>
      </w:r>
      <w:r w:rsidRPr="00AC3CE0">
        <w:t>.</w:t>
      </w:r>
      <w:r w:rsidRPr="00AC3CE0">
        <w:tab/>
        <w:t xml:space="preserve">Measure the Frequency Error </w:t>
      </w:r>
      <w:r w:rsidRPr="00AC3CE0">
        <w:rPr>
          <w:lang w:eastAsia="zh-CN"/>
        </w:rPr>
        <w:t xml:space="preserve">on PCC and SCC </w:t>
      </w:r>
      <w:r w:rsidRPr="00AC3CE0">
        <w:t>using Global In-Channel Tx-Test (Annex E)</w:t>
      </w:r>
      <w:r w:rsidRPr="00AC3CE0">
        <w:rPr>
          <w:lang w:eastAsia="zh-CN"/>
        </w:rPr>
        <w:t xml:space="preserve"> respectively</w:t>
      </w:r>
      <w:r w:rsidRPr="00AC3CE0">
        <w:t>.</w:t>
      </w:r>
      <w:r w:rsidRPr="00AC3CE0" w:rsidDel="001C4F00">
        <w:t xml:space="preserve"> </w:t>
      </w:r>
      <w:r w:rsidRPr="00AC3CE0">
        <w:t>For TDD slots with transient periods are not under test.</w:t>
      </w:r>
      <w:r w:rsidRPr="00AC3CE0">
        <w:rPr>
          <w:lang w:eastAsia="zh-CN"/>
        </w:rPr>
        <w:t xml:space="preserve"> </w:t>
      </w:r>
    </w:p>
    <w:p w14:paraId="3382F289" w14:textId="77777777" w:rsidR="0058080B" w:rsidRPr="00AC3CE0" w:rsidRDefault="0058080B" w:rsidP="0058080B">
      <w:pPr>
        <w:pStyle w:val="B1"/>
        <w:rPr>
          <w:lang w:eastAsia="zh-CN"/>
        </w:rPr>
      </w:pPr>
      <w:r w:rsidRPr="00AC3CE0">
        <w:t>8.</w:t>
      </w:r>
      <w:r w:rsidRPr="00AC3CE0">
        <w:tab/>
        <w:t>For UEs supporting</w:t>
      </w:r>
      <w:r w:rsidRPr="00AC3CE0">
        <w:rPr>
          <w:lang w:eastAsia="zh-CN"/>
        </w:rPr>
        <w:t xml:space="preserve"> DSS, repeat steps 1~7 on the applicable bands as specified in Section 5.4.2.1 with message </w:t>
      </w:r>
      <w:r w:rsidRPr="00AC3CE0">
        <w:t>contents being according to TS 38.508-1 [5] subclause 4.6 ensuring Table 4.6.3-61 and Table 4.6.3-62 with condition DSS.</w:t>
      </w:r>
    </w:p>
    <w:p w14:paraId="419F3475" w14:textId="77777777" w:rsidR="0058080B" w:rsidRPr="00AC3CE0" w:rsidRDefault="0058080B" w:rsidP="0058080B">
      <w:pPr>
        <w:pStyle w:val="NO"/>
        <w:rPr>
          <w:lang w:eastAsia="zh-CN"/>
        </w:rPr>
      </w:pPr>
      <w:r w:rsidRPr="00AC3CE0">
        <w:t>NOTE 1:</w:t>
      </w:r>
      <w:r w:rsidRPr="00AC3CE0">
        <w:tab/>
        <w:t>When switching to DFT-s-OFDM</w:t>
      </w:r>
      <w:r w:rsidRPr="00AC3CE0" w:rsidDel="00F43EE5">
        <w:t xml:space="preserve"> </w:t>
      </w:r>
      <w:r w:rsidRPr="00AC3CE0">
        <w:t xml:space="preserve">waveform, as specified in the test configuration table 6.5.2.2.4.1-1, send an NR </w:t>
      </w:r>
      <w:proofErr w:type="spellStart"/>
      <w:r w:rsidRPr="00AC3CE0">
        <w:t>RRCReconfiguration</w:t>
      </w:r>
      <w:proofErr w:type="spellEnd"/>
      <w:r w:rsidRPr="00AC3CE0">
        <w:t xml:space="preserve"> message according to TS 38.508-1 [5] clause 4.6.3 Table 4.6.3-118 PUSCH-Config with TRANSFORM_PRECODER_ENABLED condition.</w:t>
      </w:r>
    </w:p>
    <w:p w14:paraId="13AC394F" w14:textId="77777777" w:rsidR="0058080B" w:rsidRPr="00AC3CE0" w:rsidRDefault="0058080B" w:rsidP="0058080B">
      <w:pPr>
        <w:pStyle w:val="H6"/>
        <w:rPr>
          <w:color w:val="000000"/>
        </w:rPr>
      </w:pPr>
      <w:r w:rsidRPr="00AC3CE0">
        <w:rPr>
          <w:color w:val="000000"/>
        </w:rPr>
        <w:t>6.4A.1.</w:t>
      </w:r>
      <w:r w:rsidRPr="00AC3CE0">
        <w:rPr>
          <w:color w:val="000000"/>
          <w:lang w:eastAsia="zh-CN"/>
        </w:rPr>
        <w:t>1.</w:t>
      </w:r>
      <w:r w:rsidRPr="00AC3CE0">
        <w:rPr>
          <w:color w:val="000000"/>
        </w:rPr>
        <w:t>4.3</w:t>
      </w:r>
      <w:r w:rsidRPr="00AC3CE0">
        <w:rPr>
          <w:color w:val="000000"/>
        </w:rPr>
        <w:tab/>
      </w:r>
      <w:r w:rsidRPr="00AC3CE0">
        <w:rPr>
          <w:snapToGrid w:val="0"/>
          <w:color w:val="000000"/>
        </w:rPr>
        <w:t>Message contents</w:t>
      </w:r>
    </w:p>
    <w:p w14:paraId="511F4624" w14:textId="77777777" w:rsidR="0058080B" w:rsidRPr="00AC3CE0" w:rsidRDefault="0058080B" w:rsidP="0058080B">
      <w:r w:rsidRPr="00AC3CE0">
        <w:t>Message contents are according to TS 38.508-1 [5] subclause 4.6 with following exception.</w:t>
      </w:r>
    </w:p>
    <w:p w14:paraId="37D2C6FE" w14:textId="77777777" w:rsidR="0058080B" w:rsidRPr="00AC3CE0" w:rsidRDefault="0058080B" w:rsidP="0058080B">
      <w:pPr>
        <w:pStyle w:val="TH"/>
        <w:rPr>
          <w:lang w:eastAsia="zh-CN"/>
        </w:rPr>
      </w:pPr>
      <w:r w:rsidRPr="00AC3CE0">
        <w:rPr>
          <w:lang w:eastAsia="zh-CN"/>
        </w:rPr>
        <w:t xml:space="preserve">Table 6.4A.1.1.4.3-1 </w:t>
      </w:r>
      <w:proofErr w:type="spellStart"/>
      <w:r w:rsidRPr="00AC3CE0">
        <w:rPr>
          <w:lang w:eastAsia="zh-CN"/>
        </w:rPr>
        <w:t>FrequencyInfoUL</w:t>
      </w:r>
      <w:proofErr w:type="spellEnd"/>
      <w:r w:rsidRPr="00AC3CE0">
        <w:rPr>
          <w:lang w:eastAsia="zh-CN"/>
        </w:rPr>
        <w:t>-SIB for inter-band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080B" w:rsidRPr="00AC3CE0" w14:paraId="35F4C256" w14:textId="77777777" w:rsidTr="00AD0EF6">
        <w:tc>
          <w:tcPr>
            <w:tcW w:w="9747" w:type="dxa"/>
            <w:gridSpan w:val="4"/>
            <w:tcBorders>
              <w:top w:val="single" w:sz="4" w:space="0" w:color="auto"/>
              <w:left w:val="single" w:sz="4" w:space="0" w:color="auto"/>
              <w:bottom w:val="single" w:sz="4" w:space="0" w:color="auto"/>
              <w:right w:val="single" w:sz="4" w:space="0" w:color="auto"/>
            </w:tcBorders>
            <w:hideMark/>
          </w:tcPr>
          <w:p w14:paraId="2C28D80A" w14:textId="77777777" w:rsidR="0058080B" w:rsidRPr="00AC3CE0" w:rsidRDefault="0058080B" w:rsidP="009C38DA">
            <w:pPr>
              <w:pStyle w:val="TAL"/>
            </w:pPr>
            <w:r w:rsidRPr="00AC3CE0">
              <w:t xml:space="preserve">Derivation Path: TS 38.508-1 [5] Table 4.6.3-62 </w:t>
            </w:r>
            <w:proofErr w:type="spellStart"/>
            <w:r w:rsidRPr="00AC3CE0">
              <w:t>FrequencyInfoUL</w:t>
            </w:r>
            <w:proofErr w:type="spellEnd"/>
            <w:r w:rsidRPr="00AC3CE0">
              <w:t>-SIB</w:t>
            </w:r>
          </w:p>
        </w:tc>
      </w:tr>
      <w:tr w:rsidR="0058080B" w:rsidRPr="00AC3CE0" w14:paraId="1363F2ED" w14:textId="77777777" w:rsidTr="00AD0EF6">
        <w:tc>
          <w:tcPr>
            <w:tcW w:w="4535" w:type="dxa"/>
            <w:tcBorders>
              <w:top w:val="single" w:sz="4" w:space="0" w:color="auto"/>
              <w:left w:val="single" w:sz="4" w:space="0" w:color="auto"/>
              <w:bottom w:val="single" w:sz="4" w:space="0" w:color="auto"/>
              <w:right w:val="single" w:sz="4" w:space="0" w:color="auto"/>
            </w:tcBorders>
            <w:hideMark/>
          </w:tcPr>
          <w:p w14:paraId="09D03AC2" w14:textId="77777777" w:rsidR="0058080B" w:rsidRPr="00AC3CE0" w:rsidRDefault="0058080B" w:rsidP="00AD0EF6">
            <w:pPr>
              <w:pStyle w:val="TAH"/>
            </w:pPr>
            <w:r w:rsidRPr="00AC3C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6ACBF7" w14:textId="77777777" w:rsidR="0058080B" w:rsidRPr="00AC3CE0" w:rsidRDefault="0058080B" w:rsidP="00AD0EF6">
            <w:pPr>
              <w:pStyle w:val="TAH"/>
            </w:pPr>
            <w:r w:rsidRPr="00AC3CE0">
              <w:t>Value/remark</w:t>
            </w:r>
          </w:p>
        </w:tc>
        <w:tc>
          <w:tcPr>
            <w:tcW w:w="1700" w:type="dxa"/>
            <w:tcBorders>
              <w:top w:val="single" w:sz="4" w:space="0" w:color="auto"/>
              <w:left w:val="single" w:sz="4" w:space="0" w:color="auto"/>
              <w:bottom w:val="single" w:sz="4" w:space="0" w:color="auto"/>
              <w:right w:val="single" w:sz="4" w:space="0" w:color="auto"/>
            </w:tcBorders>
            <w:hideMark/>
          </w:tcPr>
          <w:p w14:paraId="601F9201" w14:textId="77777777" w:rsidR="0058080B" w:rsidRPr="00AC3CE0" w:rsidRDefault="0058080B" w:rsidP="00AD0EF6">
            <w:pPr>
              <w:pStyle w:val="TAH"/>
            </w:pPr>
            <w:r w:rsidRPr="00AC3CE0">
              <w:t>Comment</w:t>
            </w:r>
          </w:p>
        </w:tc>
        <w:tc>
          <w:tcPr>
            <w:tcW w:w="1245" w:type="dxa"/>
            <w:tcBorders>
              <w:top w:val="single" w:sz="4" w:space="0" w:color="auto"/>
              <w:left w:val="single" w:sz="4" w:space="0" w:color="auto"/>
              <w:bottom w:val="single" w:sz="4" w:space="0" w:color="auto"/>
              <w:right w:val="single" w:sz="4" w:space="0" w:color="auto"/>
            </w:tcBorders>
            <w:hideMark/>
          </w:tcPr>
          <w:p w14:paraId="363110F2" w14:textId="77777777" w:rsidR="0058080B" w:rsidRPr="00AC3CE0" w:rsidRDefault="0058080B" w:rsidP="00AD0EF6">
            <w:pPr>
              <w:pStyle w:val="TAH"/>
            </w:pPr>
            <w:r w:rsidRPr="00AC3CE0">
              <w:t>Condition</w:t>
            </w:r>
          </w:p>
        </w:tc>
      </w:tr>
      <w:tr w:rsidR="0058080B" w:rsidRPr="00AC3CE0" w14:paraId="2DC3A902" w14:textId="77777777" w:rsidTr="00AD0EF6">
        <w:tc>
          <w:tcPr>
            <w:tcW w:w="4535" w:type="dxa"/>
            <w:tcBorders>
              <w:top w:val="single" w:sz="4" w:space="0" w:color="auto"/>
              <w:left w:val="single" w:sz="4" w:space="0" w:color="auto"/>
              <w:bottom w:val="single" w:sz="4" w:space="0" w:color="auto"/>
              <w:right w:val="single" w:sz="4" w:space="0" w:color="auto"/>
            </w:tcBorders>
            <w:hideMark/>
          </w:tcPr>
          <w:p w14:paraId="7C6B2DDC" w14:textId="77777777" w:rsidR="0058080B" w:rsidRPr="00AC3CE0" w:rsidRDefault="0058080B" w:rsidP="00AD0EF6">
            <w:pPr>
              <w:pStyle w:val="TAL"/>
            </w:pPr>
            <w:r w:rsidRPr="00AC3CE0">
              <w:t>p-Max</w:t>
            </w:r>
          </w:p>
        </w:tc>
        <w:tc>
          <w:tcPr>
            <w:tcW w:w="2267" w:type="dxa"/>
            <w:tcBorders>
              <w:top w:val="single" w:sz="4" w:space="0" w:color="auto"/>
              <w:left w:val="single" w:sz="4" w:space="0" w:color="auto"/>
              <w:bottom w:val="single" w:sz="4" w:space="0" w:color="auto"/>
              <w:right w:val="single" w:sz="4" w:space="0" w:color="auto"/>
            </w:tcBorders>
          </w:tcPr>
          <w:p w14:paraId="36CB40DE" w14:textId="77777777" w:rsidR="0058080B" w:rsidRPr="00AC3CE0" w:rsidRDefault="0058080B" w:rsidP="00AD0EF6">
            <w:pPr>
              <w:pStyle w:val="TAL"/>
              <w:rPr>
                <w:lang w:eastAsia="zh-CN"/>
              </w:rPr>
            </w:pPr>
            <w:r w:rsidRPr="00AC3CE0">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2E844683" w14:textId="77777777" w:rsidR="0058080B" w:rsidRPr="00AC3CE0" w:rsidRDefault="0058080B" w:rsidP="00AD0EF6">
            <w:pPr>
              <w:pStyle w:val="TAL"/>
            </w:pPr>
          </w:p>
        </w:tc>
        <w:tc>
          <w:tcPr>
            <w:tcW w:w="1245" w:type="dxa"/>
            <w:tcBorders>
              <w:top w:val="single" w:sz="4" w:space="0" w:color="auto"/>
              <w:left w:val="single" w:sz="4" w:space="0" w:color="auto"/>
              <w:bottom w:val="single" w:sz="4" w:space="0" w:color="auto"/>
              <w:right w:val="single" w:sz="4" w:space="0" w:color="auto"/>
            </w:tcBorders>
          </w:tcPr>
          <w:p w14:paraId="2391DC78" w14:textId="77777777" w:rsidR="0058080B" w:rsidRPr="00AC3CE0" w:rsidRDefault="0058080B" w:rsidP="00AD0EF6">
            <w:pPr>
              <w:pStyle w:val="TAL"/>
            </w:pPr>
          </w:p>
        </w:tc>
      </w:tr>
    </w:tbl>
    <w:p w14:paraId="46377B28" w14:textId="77777777" w:rsidR="0058080B" w:rsidRPr="00AC3CE0" w:rsidRDefault="0058080B" w:rsidP="0058080B">
      <w:pPr>
        <w:rPr>
          <w:ins w:id="51" w:author="R&amp;S" w:date="2025-03-06T11:19:00Z" w16du:dateUtc="2025-03-06T10:19:00Z"/>
          <w:rFonts w:eastAsia="MS Mincho"/>
        </w:rPr>
      </w:pPr>
    </w:p>
    <w:p w14:paraId="2B53A1E4" w14:textId="14C8F5F9" w:rsidR="009C38DA" w:rsidRPr="00AC3CE0" w:rsidRDefault="009C38DA" w:rsidP="009C38DA">
      <w:pPr>
        <w:pStyle w:val="TH"/>
        <w:rPr>
          <w:ins w:id="52" w:author="R&amp;S" w:date="2025-03-06T11:19:00Z" w16du:dateUtc="2025-03-06T10:19:00Z"/>
        </w:rPr>
      </w:pPr>
      <w:ins w:id="53" w:author="R&amp;S" w:date="2025-03-06T11:19:00Z" w16du:dateUtc="2025-03-06T10:19:00Z">
        <w:r w:rsidRPr="00AC3CE0">
          <w:t xml:space="preserve">Table </w:t>
        </w:r>
      </w:ins>
      <w:ins w:id="54" w:author="R&amp;S" w:date="2025-03-06T11:21:00Z" w16du:dateUtc="2025-03-06T10:21:00Z">
        <w:r w:rsidRPr="00AC3CE0">
          <w:rPr>
            <w:lang w:eastAsia="zh-CN"/>
          </w:rPr>
          <w:t>6.4A.1.1.4.3-2</w:t>
        </w:r>
      </w:ins>
      <w:ins w:id="55" w:author="R&amp;S" w:date="2025-03-06T11:19:00Z" w16du:dateUtc="2025-03-06T10:19:00Z">
        <w:r w:rsidRPr="00AC3CE0">
          <w:t xml:space="preserve">: </w:t>
        </w:r>
        <w:proofErr w:type="spellStart"/>
        <w:r w:rsidRPr="00AC3CE0">
          <w:t>FrequencyInfoUL</w:t>
        </w:r>
        <w:proofErr w:type="spellEnd"/>
        <w:r w:rsidRPr="00AC3CE0">
          <w:t>-SIB for intra-band contiguous CA for CA_n41C, CA_n78C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C38DA" w:rsidRPr="00AC3CE0" w14:paraId="52F8413B" w14:textId="77777777" w:rsidTr="00AD0EF6">
        <w:trPr>
          <w:ins w:id="56" w:author="R&amp;S" w:date="2025-03-06T11:19:00Z"/>
        </w:trPr>
        <w:tc>
          <w:tcPr>
            <w:tcW w:w="9635" w:type="dxa"/>
            <w:gridSpan w:val="4"/>
          </w:tcPr>
          <w:p w14:paraId="42766472" w14:textId="77777777" w:rsidR="009C38DA" w:rsidRPr="00AC3CE0" w:rsidRDefault="009C38DA" w:rsidP="00AD0EF6">
            <w:pPr>
              <w:pStyle w:val="TAL"/>
              <w:rPr>
                <w:ins w:id="57" w:author="R&amp;S" w:date="2025-03-06T11:19:00Z" w16du:dateUtc="2025-03-06T10:19:00Z"/>
              </w:rPr>
            </w:pPr>
            <w:ins w:id="58" w:author="R&amp;S" w:date="2025-03-06T11:19:00Z" w16du:dateUtc="2025-03-06T10:19:00Z">
              <w:r w:rsidRPr="00AC3CE0">
                <w:t xml:space="preserve">Derivation Path: TS 38.508-1 [5] Table 4.6.3-62 </w:t>
              </w:r>
              <w:proofErr w:type="spellStart"/>
              <w:r w:rsidRPr="00AC3CE0">
                <w:t>FrequencyInfoUL</w:t>
              </w:r>
              <w:proofErr w:type="spellEnd"/>
              <w:r w:rsidRPr="00AC3CE0">
                <w:t>-SIB</w:t>
              </w:r>
            </w:ins>
          </w:p>
        </w:tc>
      </w:tr>
      <w:tr w:rsidR="009C38DA" w:rsidRPr="00AC3CE0" w14:paraId="12FAE5B6" w14:textId="77777777" w:rsidTr="00AD0EF6">
        <w:trPr>
          <w:ins w:id="59" w:author="R&amp;S" w:date="2025-03-06T11:19:00Z"/>
        </w:trPr>
        <w:tc>
          <w:tcPr>
            <w:tcW w:w="3397" w:type="dxa"/>
            <w:tcBorders>
              <w:bottom w:val="single" w:sz="4" w:space="0" w:color="auto"/>
            </w:tcBorders>
          </w:tcPr>
          <w:p w14:paraId="18EB49C8" w14:textId="77777777" w:rsidR="009C38DA" w:rsidRPr="00AC3CE0" w:rsidRDefault="009C38DA" w:rsidP="00AD0EF6">
            <w:pPr>
              <w:pStyle w:val="TAH"/>
              <w:rPr>
                <w:ins w:id="60" w:author="R&amp;S" w:date="2025-03-06T11:19:00Z" w16du:dateUtc="2025-03-06T10:19:00Z"/>
              </w:rPr>
            </w:pPr>
            <w:ins w:id="61" w:author="R&amp;S" w:date="2025-03-06T11:19:00Z" w16du:dateUtc="2025-03-06T10:19:00Z">
              <w:r w:rsidRPr="00AC3CE0">
                <w:t>Information Element</w:t>
              </w:r>
            </w:ins>
          </w:p>
        </w:tc>
        <w:tc>
          <w:tcPr>
            <w:tcW w:w="1843" w:type="dxa"/>
          </w:tcPr>
          <w:p w14:paraId="157A2CDD" w14:textId="77777777" w:rsidR="009C38DA" w:rsidRPr="00AC3CE0" w:rsidRDefault="009C38DA" w:rsidP="00AD0EF6">
            <w:pPr>
              <w:pStyle w:val="TAH"/>
              <w:rPr>
                <w:ins w:id="62" w:author="R&amp;S" w:date="2025-03-06T11:19:00Z" w16du:dateUtc="2025-03-06T10:19:00Z"/>
              </w:rPr>
            </w:pPr>
            <w:ins w:id="63" w:author="R&amp;S" w:date="2025-03-06T11:19:00Z" w16du:dateUtc="2025-03-06T10:19:00Z">
              <w:r w:rsidRPr="00AC3CE0">
                <w:t>Value/remark</w:t>
              </w:r>
            </w:ins>
          </w:p>
        </w:tc>
        <w:tc>
          <w:tcPr>
            <w:tcW w:w="1276" w:type="dxa"/>
          </w:tcPr>
          <w:p w14:paraId="0B17DE66" w14:textId="77777777" w:rsidR="009C38DA" w:rsidRPr="00AC3CE0" w:rsidRDefault="009C38DA" w:rsidP="00AD0EF6">
            <w:pPr>
              <w:pStyle w:val="TAH"/>
              <w:rPr>
                <w:ins w:id="64" w:author="R&amp;S" w:date="2025-03-06T11:19:00Z" w16du:dateUtc="2025-03-06T10:19:00Z"/>
              </w:rPr>
            </w:pPr>
            <w:ins w:id="65" w:author="R&amp;S" w:date="2025-03-06T11:19:00Z" w16du:dateUtc="2025-03-06T10:19:00Z">
              <w:r w:rsidRPr="00AC3CE0">
                <w:t>Comment</w:t>
              </w:r>
            </w:ins>
          </w:p>
        </w:tc>
        <w:tc>
          <w:tcPr>
            <w:tcW w:w="3119" w:type="dxa"/>
          </w:tcPr>
          <w:p w14:paraId="2DBBA6CE" w14:textId="77777777" w:rsidR="009C38DA" w:rsidRPr="00AC3CE0" w:rsidRDefault="009C38DA" w:rsidP="00AD0EF6">
            <w:pPr>
              <w:pStyle w:val="TAH"/>
              <w:rPr>
                <w:ins w:id="66" w:author="R&amp;S" w:date="2025-03-06T11:19:00Z" w16du:dateUtc="2025-03-06T10:19:00Z"/>
              </w:rPr>
            </w:pPr>
            <w:ins w:id="67" w:author="R&amp;S" w:date="2025-03-06T11:19:00Z" w16du:dateUtc="2025-03-06T10:19:00Z">
              <w:r w:rsidRPr="00AC3CE0">
                <w:t>Condition</w:t>
              </w:r>
            </w:ins>
          </w:p>
        </w:tc>
      </w:tr>
      <w:tr w:rsidR="009C38DA" w:rsidRPr="00AC3CE0" w14:paraId="4F7B3055" w14:textId="77777777" w:rsidTr="009C38DA">
        <w:trPr>
          <w:ins w:id="68" w:author="R&amp;S" w:date="2025-03-06T11:19:00Z"/>
        </w:trPr>
        <w:tc>
          <w:tcPr>
            <w:tcW w:w="3397" w:type="dxa"/>
            <w:tcBorders>
              <w:bottom w:val="nil"/>
            </w:tcBorders>
          </w:tcPr>
          <w:p w14:paraId="3E4B256C" w14:textId="77777777" w:rsidR="009C38DA" w:rsidRPr="00AC3CE0" w:rsidRDefault="009C38DA" w:rsidP="00AD0EF6">
            <w:pPr>
              <w:pStyle w:val="TAL"/>
              <w:rPr>
                <w:ins w:id="69" w:author="R&amp;S" w:date="2025-03-06T11:19:00Z" w16du:dateUtc="2025-03-06T10:19:00Z"/>
              </w:rPr>
            </w:pPr>
            <w:ins w:id="70" w:author="R&amp;S" w:date="2025-03-06T11:19:00Z" w16du:dateUtc="2025-03-06T10:19:00Z">
              <w:r w:rsidRPr="00AC3CE0">
                <w:t>p-Max</w:t>
              </w:r>
            </w:ins>
          </w:p>
        </w:tc>
        <w:tc>
          <w:tcPr>
            <w:tcW w:w="1843" w:type="dxa"/>
          </w:tcPr>
          <w:p w14:paraId="63E783D0" w14:textId="51F090D8" w:rsidR="009C38DA" w:rsidRPr="00AC3CE0" w:rsidRDefault="009C38DA" w:rsidP="00AD0EF6">
            <w:pPr>
              <w:pStyle w:val="TAL"/>
              <w:rPr>
                <w:ins w:id="71" w:author="R&amp;S" w:date="2025-03-06T11:19:00Z" w16du:dateUtc="2025-03-06T10:19:00Z"/>
              </w:rPr>
            </w:pPr>
            <w:ins w:id="72" w:author="R&amp;S" w:date="2025-03-06T11:20:00Z" w16du:dateUtc="2025-03-06T10:20:00Z">
              <w:r w:rsidRPr="00AC3CE0">
                <w:t>11</w:t>
              </w:r>
            </w:ins>
          </w:p>
        </w:tc>
        <w:tc>
          <w:tcPr>
            <w:tcW w:w="1276" w:type="dxa"/>
          </w:tcPr>
          <w:p w14:paraId="43B8ABC3" w14:textId="77777777" w:rsidR="009C38DA" w:rsidRPr="00AC3CE0" w:rsidRDefault="009C38DA" w:rsidP="00AD0EF6">
            <w:pPr>
              <w:pStyle w:val="TAL"/>
              <w:rPr>
                <w:ins w:id="73" w:author="R&amp;S" w:date="2025-03-06T11:19:00Z" w16du:dateUtc="2025-03-06T10:19:00Z"/>
              </w:rPr>
            </w:pPr>
          </w:p>
        </w:tc>
        <w:tc>
          <w:tcPr>
            <w:tcW w:w="3119" w:type="dxa"/>
          </w:tcPr>
          <w:p w14:paraId="1EA23295" w14:textId="30CEFB91" w:rsidR="009C38DA" w:rsidRPr="00AC3CE0" w:rsidRDefault="009C38DA" w:rsidP="00AD0EF6">
            <w:pPr>
              <w:pStyle w:val="TAL"/>
              <w:rPr>
                <w:ins w:id="74" w:author="R&amp;S" w:date="2025-03-06T11:19:00Z" w16du:dateUtc="2025-03-06T10:19:00Z"/>
              </w:rPr>
            </w:pPr>
            <w:ins w:id="75" w:author="R&amp;S" w:date="2025-03-06T11:19:00Z" w16du:dateUtc="2025-03-06T10:19:00Z">
              <w:r w:rsidRPr="00AC3CE0">
                <w:t xml:space="preserve">Power class </w:t>
              </w:r>
            </w:ins>
            <w:ins w:id="76" w:author="R&amp;S" w:date="2025-03-06T11:20:00Z" w16du:dateUtc="2025-03-06T10:20:00Z">
              <w:r w:rsidRPr="00AC3CE0">
                <w:t>3</w:t>
              </w:r>
            </w:ins>
          </w:p>
        </w:tc>
      </w:tr>
      <w:tr w:rsidR="009C38DA" w:rsidRPr="00AC3CE0" w14:paraId="4FED20BE" w14:textId="77777777" w:rsidTr="009C38DA">
        <w:trPr>
          <w:ins w:id="77" w:author="R&amp;S" w:date="2025-03-06T11:19:00Z"/>
        </w:trPr>
        <w:tc>
          <w:tcPr>
            <w:tcW w:w="3397" w:type="dxa"/>
            <w:tcBorders>
              <w:top w:val="nil"/>
              <w:bottom w:val="single" w:sz="4" w:space="0" w:color="auto"/>
            </w:tcBorders>
          </w:tcPr>
          <w:p w14:paraId="473F04C5" w14:textId="77777777" w:rsidR="009C38DA" w:rsidRPr="00AC3CE0" w:rsidRDefault="009C38DA" w:rsidP="00AD0EF6">
            <w:pPr>
              <w:pStyle w:val="TAL"/>
              <w:rPr>
                <w:ins w:id="78" w:author="R&amp;S" w:date="2025-03-06T11:19:00Z" w16du:dateUtc="2025-03-06T10:19:00Z"/>
              </w:rPr>
            </w:pPr>
          </w:p>
        </w:tc>
        <w:tc>
          <w:tcPr>
            <w:tcW w:w="1843" w:type="dxa"/>
          </w:tcPr>
          <w:p w14:paraId="57A6E6A9" w14:textId="77777777" w:rsidR="009C38DA" w:rsidRPr="00AC3CE0" w:rsidRDefault="009C38DA" w:rsidP="00AD0EF6">
            <w:pPr>
              <w:pStyle w:val="TAL"/>
              <w:rPr>
                <w:ins w:id="79" w:author="R&amp;S" w:date="2025-03-06T11:19:00Z" w16du:dateUtc="2025-03-06T10:19:00Z"/>
              </w:rPr>
            </w:pPr>
            <w:ins w:id="80" w:author="R&amp;S" w:date="2025-03-06T11:19:00Z" w16du:dateUtc="2025-03-06T10:19:00Z">
              <w:r w:rsidRPr="00AC3CE0">
                <w:rPr>
                  <w:rFonts w:eastAsia="SimSun"/>
                  <w:lang w:eastAsia="zh-CN"/>
                </w:rPr>
                <w:t>15</w:t>
              </w:r>
            </w:ins>
          </w:p>
        </w:tc>
        <w:tc>
          <w:tcPr>
            <w:tcW w:w="1276" w:type="dxa"/>
          </w:tcPr>
          <w:p w14:paraId="38EBCD38" w14:textId="77777777" w:rsidR="009C38DA" w:rsidRPr="00AC3CE0" w:rsidRDefault="009C38DA" w:rsidP="00AD0EF6">
            <w:pPr>
              <w:pStyle w:val="TAL"/>
              <w:rPr>
                <w:ins w:id="81" w:author="R&amp;S" w:date="2025-03-06T11:19:00Z" w16du:dateUtc="2025-03-06T10:19:00Z"/>
              </w:rPr>
            </w:pPr>
          </w:p>
        </w:tc>
        <w:tc>
          <w:tcPr>
            <w:tcW w:w="3119" w:type="dxa"/>
          </w:tcPr>
          <w:p w14:paraId="492C9F6E" w14:textId="7957084E" w:rsidR="009C38DA" w:rsidRPr="00AC3CE0" w:rsidRDefault="009C38DA" w:rsidP="00AD0EF6">
            <w:pPr>
              <w:pStyle w:val="TAL"/>
              <w:rPr>
                <w:ins w:id="82" w:author="R&amp;S" w:date="2025-03-06T11:19:00Z" w16du:dateUtc="2025-03-06T10:19:00Z"/>
              </w:rPr>
            </w:pPr>
            <w:ins w:id="83" w:author="R&amp;S" w:date="2025-03-06T11:19:00Z" w16du:dateUtc="2025-03-06T10:19:00Z">
              <w:r w:rsidRPr="00AC3CE0">
                <w:t>Power class 2</w:t>
              </w:r>
            </w:ins>
          </w:p>
        </w:tc>
      </w:tr>
    </w:tbl>
    <w:p w14:paraId="533994A3" w14:textId="77777777" w:rsidR="009C38DA" w:rsidRPr="00AC3CE0" w:rsidRDefault="009C38DA" w:rsidP="009C38DA">
      <w:pPr>
        <w:rPr>
          <w:ins w:id="84" w:author="R&amp;S" w:date="2025-03-06T11:19:00Z" w16du:dateUtc="2025-03-06T10:19:00Z"/>
        </w:rPr>
      </w:pPr>
    </w:p>
    <w:p w14:paraId="63081312" w14:textId="298048E0" w:rsidR="009C38DA" w:rsidRPr="00AC3CE0" w:rsidRDefault="009C38DA" w:rsidP="009C38DA">
      <w:pPr>
        <w:pStyle w:val="TH"/>
        <w:rPr>
          <w:ins w:id="85" w:author="R&amp;S" w:date="2025-03-06T11:19:00Z" w16du:dateUtc="2025-03-06T10:19:00Z"/>
        </w:rPr>
      </w:pPr>
      <w:ins w:id="86" w:author="R&amp;S" w:date="2025-03-06T11:19:00Z" w16du:dateUtc="2025-03-06T10:19:00Z">
        <w:r w:rsidRPr="00AC3CE0">
          <w:t xml:space="preserve">Table </w:t>
        </w:r>
      </w:ins>
      <w:ins w:id="87" w:author="R&amp;S" w:date="2025-03-06T11:24:00Z" w16du:dateUtc="2025-03-06T10:24:00Z">
        <w:r w:rsidR="00F6086F" w:rsidRPr="00AC3CE0">
          <w:rPr>
            <w:lang w:eastAsia="zh-CN"/>
          </w:rPr>
          <w:t>6.4A.1.1.4.3-3</w:t>
        </w:r>
      </w:ins>
      <w:ins w:id="88" w:author="R&amp;S" w:date="2025-03-06T11:19:00Z" w16du:dateUtc="2025-03-06T10:19:00Z">
        <w:r w:rsidRPr="00AC3CE0">
          <w:t xml:space="preserve">: </w:t>
        </w:r>
        <w:proofErr w:type="spellStart"/>
        <w:r w:rsidRPr="00AC3CE0">
          <w:t>FrequencyInfoUL</w:t>
        </w:r>
        <w:proofErr w:type="spellEnd"/>
        <w:r w:rsidRPr="00AC3CE0">
          <w:t>-SIB for intra-band contiguous CA for CA_n48B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C38DA" w:rsidRPr="00AC3CE0" w14:paraId="242ED32B" w14:textId="77777777" w:rsidTr="00AD0EF6">
        <w:trPr>
          <w:ins w:id="89" w:author="R&amp;S" w:date="2025-03-06T11:19:00Z"/>
        </w:trPr>
        <w:tc>
          <w:tcPr>
            <w:tcW w:w="9635" w:type="dxa"/>
            <w:gridSpan w:val="4"/>
          </w:tcPr>
          <w:p w14:paraId="47D07BEB" w14:textId="77777777" w:rsidR="009C38DA" w:rsidRPr="00AC3CE0" w:rsidRDefault="009C38DA" w:rsidP="00AD0EF6">
            <w:pPr>
              <w:pStyle w:val="TAL"/>
              <w:rPr>
                <w:ins w:id="90" w:author="R&amp;S" w:date="2025-03-06T11:19:00Z" w16du:dateUtc="2025-03-06T10:19:00Z"/>
              </w:rPr>
            </w:pPr>
            <w:ins w:id="91" w:author="R&amp;S" w:date="2025-03-06T11:19:00Z" w16du:dateUtc="2025-03-06T10:19:00Z">
              <w:r w:rsidRPr="00AC3CE0">
                <w:t xml:space="preserve">Derivation Path: TS 38.508-1 [5] Table 4.6.3-62 </w:t>
              </w:r>
              <w:proofErr w:type="spellStart"/>
              <w:r w:rsidRPr="00AC3CE0">
                <w:t>FrequencyInfoUL</w:t>
              </w:r>
              <w:proofErr w:type="spellEnd"/>
              <w:r w:rsidRPr="00AC3CE0">
                <w:t>-SIB</w:t>
              </w:r>
            </w:ins>
          </w:p>
        </w:tc>
      </w:tr>
      <w:tr w:rsidR="009C38DA" w:rsidRPr="00AC3CE0" w14:paraId="198FAE54" w14:textId="77777777" w:rsidTr="00F6086F">
        <w:trPr>
          <w:ins w:id="92" w:author="R&amp;S" w:date="2025-03-06T11:19:00Z"/>
        </w:trPr>
        <w:tc>
          <w:tcPr>
            <w:tcW w:w="3397" w:type="dxa"/>
            <w:tcBorders>
              <w:bottom w:val="single" w:sz="4" w:space="0" w:color="auto"/>
            </w:tcBorders>
          </w:tcPr>
          <w:p w14:paraId="3367E892" w14:textId="77777777" w:rsidR="009C38DA" w:rsidRPr="00AC3CE0" w:rsidRDefault="009C38DA" w:rsidP="00AD0EF6">
            <w:pPr>
              <w:pStyle w:val="TAH"/>
              <w:rPr>
                <w:ins w:id="93" w:author="R&amp;S" w:date="2025-03-06T11:19:00Z" w16du:dateUtc="2025-03-06T10:19:00Z"/>
              </w:rPr>
            </w:pPr>
            <w:ins w:id="94" w:author="R&amp;S" w:date="2025-03-06T11:19:00Z" w16du:dateUtc="2025-03-06T10:19:00Z">
              <w:r w:rsidRPr="00AC3CE0">
                <w:t>Information Element</w:t>
              </w:r>
            </w:ins>
          </w:p>
        </w:tc>
        <w:tc>
          <w:tcPr>
            <w:tcW w:w="1843" w:type="dxa"/>
          </w:tcPr>
          <w:p w14:paraId="3451FB9C" w14:textId="77777777" w:rsidR="009C38DA" w:rsidRPr="00AC3CE0" w:rsidRDefault="009C38DA" w:rsidP="00AD0EF6">
            <w:pPr>
              <w:pStyle w:val="TAH"/>
              <w:rPr>
                <w:ins w:id="95" w:author="R&amp;S" w:date="2025-03-06T11:19:00Z" w16du:dateUtc="2025-03-06T10:19:00Z"/>
              </w:rPr>
            </w:pPr>
            <w:ins w:id="96" w:author="R&amp;S" w:date="2025-03-06T11:19:00Z" w16du:dateUtc="2025-03-06T10:19:00Z">
              <w:r w:rsidRPr="00AC3CE0">
                <w:t>Value/remark</w:t>
              </w:r>
            </w:ins>
          </w:p>
        </w:tc>
        <w:tc>
          <w:tcPr>
            <w:tcW w:w="1276" w:type="dxa"/>
          </w:tcPr>
          <w:p w14:paraId="482E6FF4" w14:textId="77777777" w:rsidR="009C38DA" w:rsidRPr="00AC3CE0" w:rsidRDefault="009C38DA" w:rsidP="00AD0EF6">
            <w:pPr>
              <w:pStyle w:val="TAH"/>
              <w:rPr>
                <w:ins w:id="97" w:author="R&amp;S" w:date="2025-03-06T11:19:00Z" w16du:dateUtc="2025-03-06T10:19:00Z"/>
              </w:rPr>
            </w:pPr>
            <w:ins w:id="98" w:author="R&amp;S" w:date="2025-03-06T11:19:00Z" w16du:dateUtc="2025-03-06T10:19:00Z">
              <w:r w:rsidRPr="00AC3CE0">
                <w:t>Comment</w:t>
              </w:r>
            </w:ins>
          </w:p>
        </w:tc>
        <w:tc>
          <w:tcPr>
            <w:tcW w:w="3119" w:type="dxa"/>
          </w:tcPr>
          <w:p w14:paraId="3889CD24" w14:textId="77777777" w:rsidR="009C38DA" w:rsidRPr="00AC3CE0" w:rsidRDefault="009C38DA" w:rsidP="00AD0EF6">
            <w:pPr>
              <w:pStyle w:val="TAH"/>
              <w:rPr>
                <w:ins w:id="99" w:author="R&amp;S" w:date="2025-03-06T11:19:00Z" w16du:dateUtc="2025-03-06T10:19:00Z"/>
              </w:rPr>
            </w:pPr>
            <w:ins w:id="100" w:author="R&amp;S" w:date="2025-03-06T11:19:00Z" w16du:dateUtc="2025-03-06T10:19:00Z">
              <w:r w:rsidRPr="00AC3CE0">
                <w:t>Condition</w:t>
              </w:r>
            </w:ins>
          </w:p>
        </w:tc>
      </w:tr>
      <w:tr w:rsidR="009C38DA" w:rsidRPr="00AC3CE0" w14:paraId="0C12598B" w14:textId="77777777" w:rsidTr="00F6086F">
        <w:trPr>
          <w:ins w:id="101" w:author="R&amp;S" w:date="2025-03-06T11:19:00Z"/>
        </w:trPr>
        <w:tc>
          <w:tcPr>
            <w:tcW w:w="3397" w:type="dxa"/>
            <w:tcBorders>
              <w:bottom w:val="single" w:sz="4" w:space="0" w:color="auto"/>
            </w:tcBorders>
          </w:tcPr>
          <w:p w14:paraId="381F9499" w14:textId="77777777" w:rsidR="009C38DA" w:rsidRPr="00AC3CE0" w:rsidRDefault="009C38DA" w:rsidP="00AD0EF6">
            <w:pPr>
              <w:pStyle w:val="TAL"/>
              <w:rPr>
                <w:ins w:id="102" w:author="R&amp;S" w:date="2025-03-06T11:19:00Z" w16du:dateUtc="2025-03-06T10:19:00Z"/>
              </w:rPr>
            </w:pPr>
            <w:ins w:id="103" w:author="R&amp;S" w:date="2025-03-06T11:19:00Z" w16du:dateUtc="2025-03-06T10:19:00Z">
              <w:r w:rsidRPr="00AC3CE0">
                <w:t>p-Max</w:t>
              </w:r>
            </w:ins>
          </w:p>
        </w:tc>
        <w:tc>
          <w:tcPr>
            <w:tcW w:w="1843" w:type="dxa"/>
          </w:tcPr>
          <w:p w14:paraId="2E948162" w14:textId="187725BC" w:rsidR="009C38DA" w:rsidRPr="00AC3CE0" w:rsidRDefault="009C38DA" w:rsidP="00AD0EF6">
            <w:pPr>
              <w:pStyle w:val="TAL"/>
              <w:rPr>
                <w:ins w:id="104" w:author="R&amp;S" w:date="2025-03-06T11:19:00Z" w16du:dateUtc="2025-03-06T10:19:00Z"/>
              </w:rPr>
            </w:pPr>
            <w:ins w:id="105" w:author="R&amp;S" w:date="2025-03-06T11:19:00Z" w16du:dateUtc="2025-03-06T10:19:00Z">
              <w:r w:rsidRPr="00AC3CE0">
                <w:t>1</w:t>
              </w:r>
            </w:ins>
            <w:ins w:id="106" w:author="R&amp;S" w:date="2025-03-06T11:22:00Z" w16du:dateUtc="2025-03-06T10:22:00Z">
              <w:r w:rsidRPr="00AC3CE0">
                <w:t>6</w:t>
              </w:r>
            </w:ins>
          </w:p>
        </w:tc>
        <w:tc>
          <w:tcPr>
            <w:tcW w:w="1276" w:type="dxa"/>
          </w:tcPr>
          <w:p w14:paraId="1234513D" w14:textId="77777777" w:rsidR="009C38DA" w:rsidRPr="00AC3CE0" w:rsidRDefault="009C38DA" w:rsidP="00AD0EF6">
            <w:pPr>
              <w:pStyle w:val="TAL"/>
              <w:rPr>
                <w:ins w:id="107" w:author="R&amp;S" w:date="2025-03-06T11:19:00Z" w16du:dateUtc="2025-03-06T10:19:00Z"/>
              </w:rPr>
            </w:pPr>
          </w:p>
        </w:tc>
        <w:tc>
          <w:tcPr>
            <w:tcW w:w="3119" w:type="dxa"/>
          </w:tcPr>
          <w:p w14:paraId="7C1D5352" w14:textId="76AB6E11" w:rsidR="009C38DA" w:rsidRPr="00AC3CE0" w:rsidRDefault="009C38DA" w:rsidP="00AD0EF6">
            <w:pPr>
              <w:pStyle w:val="TAL"/>
              <w:rPr>
                <w:ins w:id="108" w:author="R&amp;S" w:date="2025-03-06T11:19:00Z" w16du:dateUtc="2025-03-06T10:19:00Z"/>
              </w:rPr>
            </w:pPr>
            <w:ins w:id="109" w:author="R&amp;S" w:date="2025-03-06T11:19:00Z" w16du:dateUtc="2025-03-06T10:19:00Z">
              <w:r w:rsidRPr="00AC3CE0">
                <w:t>Power class 3</w:t>
              </w:r>
            </w:ins>
          </w:p>
        </w:tc>
      </w:tr>
    </w:tbl>
    <w:p w14:paraId="2370B9B7" w14:textId="77777777" w:rsidR="009C38DA" w:rsidRPr="00AC3CE0" w:rsidRDefault="009C38DA" w:rsidP="009C38DA">
      <w:pPr>
        <w:rPr>
          <w:ins w:id="110" w:author="R&amp;S" w:date="2025-03-06T11:19:00Z" w16du:dateUtc="2025-03-06T10:19:00Z"/>
        </w:rPr>
      </w:pPr>
    </w:p>
    <w:p w14:paraId="36917A0C" w14:textId="61AC8465" w:rsidR="009C38DA" w:rsidRPr="00AC3CE0" w:rsidRDefault="009C38DA" w:rsidP="009C38DA">
      <w:pPr>
        <w:pStyle w:val="TH"/>
        <w:rPr>
          <w:ins w:id="111" w:author="R&amp;S" w:date="2025-03-06T11:19:00Z" w16du:dateUtc="2025-03-06T10:19:00Z"/>
        </w:rPr>
      </w:pPr>
      <w:ins w:id="112" w:author="R&amp;S" w:date="2025-03-06T11:19:00Z" w16du:dateUtc="2025-03-06T10:19:00Z">
        <w:r w:rsidRPr="00AC3CE0">
          <w:t xml:space="preserve">Table </w:t>
        </w:r>
      </w:ins>
      <w:ins w:id="113" w:author="R&amp;S" w:date="2025-03-06T11:24:00Z" w16du:dateUtc="2025-03-06T10:24:00Z">
        <w:r w:rsidR="00F6086F" w:rsidRPr="00AC3CE0">
          <w:rPr>
            <w:lang w:eastAsia="zh-CN"/>
          </w:rPr>
          <w:t>6.4A.1.1.4.3-4</w:t>
        </w:r>
      </w:ins>
      <w:ins w:id="114" w:author="R&amp;S" w:date="2025-03-06T11:19:00Z" w16du:dateUtc="2025-03-06T10:19:00Z">
        <w:r w:rsidRPr="00AC3CE0">
          <w:t xml:space="preserve">: </w:t>
        </w:r>
        <w:proofErr w:type="spellStart"/>
        <w:r w:rsidRPr="00AC3CE0">
          <w:t>FrequencyInfoUL</w:t>
        </w:r>
        <w:proofErr w:type="spellEnd"/>
        <w:r w:rsidRPr="00AC3CE0">
          <w:t>-SIB for intra-band contiguous CA for CA_n77C</w:t>
        </w:r>
      </w:ins>
      <w:ins w:id="115" w:author="R&amp;S" w:date="2025-03-06T13:09:00Z" w16du:dateUtc="2025-03-06T12:09:00Z">
        <w:r w:rsidR="00A40C75" w:rsidRPr="00AC3CE0">
          <w:t xml:space="preserve">, </w:t>
        </w:r>
      </w:ins>
      <w:ins w:id="116" w:author="R&amp;S" w:date="2025-03-06T13:08:00Z" w16du:dateUtc="2025-03-06T12:08:00Z">
        <w:r w:rsidR="00A40C75" w:rsidRPr="00AC3CE0">
          <w:t>CA_n79C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C38DA" w:rsidRPr="00AC3CE0" w14:paraId="5F9AE21D" w14:textId="77777777" w:rsidTr="00AD0EF6">
        <w:trPr>
          <w:ins w:id="117" w:author="R&amp;S" w:date="2025-03-06T11:19:00Z"/>
        </w:trPr>
        <w:tc>
          <w:tcPr>
            <w:tcW w:w="9635" w:type="dxa"/>
            <w:gridSpan w:val="4"/>
          </w:tcPr>
          <w:p w14:paraId="0603ECAA" w14:textId="77777777" w:rsidR="009C38DA" w:rsidRPr="00AC3CE0" w:rsidRDefault="009C38DA" w:rsidP="00AD0EF6">
            <w:pPr>
              <w:pStyle w:val="TAL"/>
              <w:rPr>
                <w:ins w:id="118" w:author="R&amp;S" w:date="2025-03-06T11:19:00Z" w16du:dateUtc="2025-03-06T10:19:00Z"/>
              </w:rPr>
            </w:pPr>
            <w:ins w:id="119" w:author="R&amp;S" w:date="2025-03-06T11:19:00Z" w16du:dateUtc="2025-03-06T10:19:00Z">
              <w:r w:rsidRPr="00AC3CE0">
                <w:t xml:space="preserve">Derivation Path: TS 38.508-1 [5] Table 4.6.3-62 </w:t>
              </w:r>
              <w:proofErr w:type="spellStart"/>
              <w:r w:rsidRPr="00AC3CE0">
                <w:t>FrequencyInfoUL</w:t>
              </w:r>
              <w:proofErr w:type="spellEnd"/>
              <w:r w:rsidRPr="00AC3CE0">
                <w:t>-SIB</w:t>
              </w:r>
            </w:ins>
          </w:p>
        </w:tc>
      </w:tr>
      <w:tr w:rsidR="009C38DA" w:rsidRPr="00AC3CE0" w14:paraId="07E31D72" w14:textId="77777777" w:rsidTr="00F6086F">
        <w:trPr>
          <w:ins w:id="120" w:author="R&amp;S" w:date="2025-03-06T11:19:00Z"/>
        </w:trPr>
        <w:tc>
          <w:tcPr>
            <w:tcW w:w="3397" w:type="dxa"/>
            <w:tcBorders>
              <w:bottom w:val="single" w:sz="4" w:space="0" w:color="auto"/>
            </w:tcBorders>
          </w:tcPr>
          <w:p w14:paraId="53E160C1" w14:textId="77777777" w:rsidR="009C38DA" w:rsidRPr="00AC3CE0" w:rsidRDefault="009C38DA" w:rsidP="00AD0EF6">
            <w:pPr>
              <w:pStyle w:val="TAH"/>
              <w:rPr>
                <w:ins w:id="121" w:author="R&amp;S" w:date="2025-03-06T11:19:00Z" w16du:dateUtc="2025-03-06T10:19:00Z"/>
              </w:rPr>
            </w:pPr>
            <w:ins w:id="122" w:author="R&amp;S" w:date="2025-03-06T11:19:00Z" w16du:dateUtc="2025-03-06T10:19:00Z">
              <w:r w:rsidRPr="00AC3CE0">
                <w:t>Information Element</w:t>
              </w:r>
            </w:ins>
          </w:p>
        </w:tc>
        <w:tc>
          <w:tcPr>
            <w:tcW w:w="1843" w:type="dxa"/>
          </w:tcPr>
          <w:p w14:paraId="0849AD60" w14:textId="77777777" w:rsidR="009C38DA" w:rsidRPr="00AC3CE0" w:rsidRDefault="009C38DA" w:rsidP="00AD0EF6">
            <w:pPr>
              <w:pStyle w:val="TAH"/>
              <w:rPr>
                <w:ins w:id="123" w:author="R&amp;S" w:date="2025-03-06T11:19:00Z" w16du:dateUtc="2025-03-06T10:19:00Z"/>
              </w:rPr>
            </w:pPr>
            <w:ins w:id="124" w:author="R&amp;S" w:date="2025-03-06T11:19:00Z" w16du:dateUtc="2025-03-06T10:19:00Z">
              <w:r w:rsidRPr="00AC3CE0">
                <w:t>Value/remark</w:t>
              </w:r>
            </w:ins>
          </w:p>
        </w:tc>
        <w:tc>
          <w:tcPr>
            <w:tcW w:w="1276" w:type="dxa"/>
          </w:tcPr>
          <w:p w14:paraId="0D8CE683" w14:textId="77777777" w:rsidR="009C38DA" w:rsidRPr="00AC3CE0" w:rsidRDefault="009C38DA" w:rsidP="00AD0EF6">
            <w:pPr>
              <w:pStyle w:val="TAH"/>
              <w:rPr>
                <w:ins w:id="125" w:author="R&amp;S" w:date="2025-03-06T11:19:00Z" w16du:dateUtc="2025-03-06T10:19:00Z"/>
              </w:rPr>
            </w:pPr>
            <w:ins w:id="126" w:author="R&amp;S" w:date="2025-03-06T11:19:00Z" w16du:dateUtc="2025-03-06T10:19:00Z">
              <w:r w:rsidRPr="00AC3CE0">
                <w:t>Comment</w:t>
              </w:r>
            </w:ins>
          </w:p>
        </w:tc>
        <w:tc>
          <w:tcPr>
            <w:tcW w:w="3119" w:type="dxa"/>
          </w:tcPr>
          <w:p w14:paraId="7173F0A0" w14:textId="77777777" w:rsidR="009C38DA" w:rsidRPr="00AC3CE0" w:rsidRDefault="009C38DA" w:rsidP="00AD0EF6">
            <w:pPr>
              <w:pStyle w:val="TAH"/>
              <w:rPr>
                <w:ins w:id="127" w:author="R&amp;S" w:date="2025-03-06T11:19:00Z" w16du:dateUtc="2025-03-06T10:19:00Z"/>
              </w:rPr>
            </w:pPr>
            <w:ins w:id="128" w:author="R&amp;S" w:date="2025-03-06T11:19:00Z" w16du:dateUtc="2025-03-06T10:19:00Z">
              <w:r w:rsidRPr="00AC3CE0">
                <w:t>Condition</w:t>
              </w:r>
            </w:ins>
          </w:p>
        </w:tc>
      </w:tr>
      <w:tr w:rsidR="009C38DA" w:rsidRPr="00AC3CE0" w14:paraId="78C3B83B" w14:textId="77777777" w:rsidTr="00F6086F">
        <w:trPr>
          <w:ins w:id="129" w:author="R&amp;S" w:date="2025-03-06T11:19:00Z"/>
        </w:trPr>
        <w:tc>
          <w:tcPr>
            <w:tcW w:w="3397" w:type="dxa"/>
            <w:tcBorders>
              <w:bottom w:val="single" w:sz="4" w:space="0" w:color="auto"/>
            </w:tcBorders>
          </w:tcPr>
          <w:p w14:paraId="2EED4082" w14:textId="77777777" w:rsidR="009C38DA" w:rsidRPr="00AC3CE0" w:rsidRDefault="009C38DA" w:rsidP="00AD0EF6">
            <w:pPr>
              <w:pStyle w:val="TAL"/>
              <w:rPr>
                <w:ins w:id="130" w:author="R&amp;S" w:date="2025-03-06T11:19:00Z" w16du:dateUtc="2025-03-06T10:19:00Z"/>
              </w:rPr>
            </w:pPr>
            <w:ins w:id="131" w:author="R&amp;S" w:date="2025-03-06T11:19:00Z" w16du:dateUtc="2025-03-06T10:19:00Z">
              <w:r w:rsidRPr="00AC3CE0">
                <w:t>p-Max</w:t>
              </w:r>
            </w:ins>
          </w:p>
        </w:tc>
        <w:tc>
          <w:tcPr>
            <w:tcW w:w="1843" w:type="dxa"/>
          </w:tcPr>
          <w:p w14:paraId="5ED08781" w14:textId="38639520" w:rsidR="009C38DA" w:rsidRPr="00AC3CE0" w:rsidRDefault="00F6086F" w:rsidP="00AD0EF6">
            <w:pPr>
              <w:pStyle w:val="TAL"/>
              <w:rPr>
                <w:ins w:id="132" w:author="R&amp;S" w:date="2025-03-06T11:19:00Z" w16du:dateUtc="2025-03-06T10:19:00Z"/>
              </w:rPr>
            </w:pPr>
            <w:ins w:id="133" w:author="R&amp;S" w:date="2025-03-06T11:25:00Z" w16du:dateUtc="2025-03-06T10:25:00Z">
              <w:r w:rsidRPr="00AC3CE0">
                <w:t>11</w:t>
              </w:r>
            </w:ins>
          </w:p>
        </w:tc>
        <w:tc>
          <w:tcPr>
            <w:tcW w:w="1276" w:type="dxa"/>
          </w:tcPr>
          <w:p w14:paraId="00EB3643" w14:textId="77777777" w:rsidR="009C38DA" w:rsidRPr="00AC3CE0" w:rsidRDefault="009C38DA" w:rsidP="00AD0EF6">
            <w:pPr>
              <w:pStyle w:val="TAL"/>
              <w:rPr>
                <w:ins w:id="134" w:author="R&amp;S" w:date="2025-03-06T11:19:00Z" w16du:dateUtc="2025-03-06T10:19:00Z"/>
              </w:rPr>
            </w:pPr>
          </w:p>
        </w:tc>
        <w:tc>
          <w:tcPr>
            <w:tcW w:w="3119" w:type="dxa"/>
          </w:tcPr>
          <w:p w14:paraId="5A8D4603" w14:textId="3AEA5DAD" w:rsidR="009C38DA" w:rsidRPr="00AC3CE0" w:rsidRDefault="009C38DA" w:rsidP="00AD0EF6">
            <w:pPr>
              <w:pStyle w:val="TAL"/>
              <w:rPr>
                <w:ins w:id="135" w:author="R&amp;S" w:date="2025-03-06T11:19:00Z" w16du:dateUtc="2025-03-06T10:19:00Z"/>
              </w:rPr>
            </w:pPr>
            <w:ins w:id="136" w:author="R&amp;S" w:date="2025-03-06T11:19:00Z" w16du:dateUtc="2025-03-06T10:19:00Z">
              <w:r w:rsidRPr="00AC3CE0">
                <w:t xml:space="preserve">Power class </w:t>
              </w:r>
            </w:ins>
            <w:ins w:id="137" w:author="R&amp;S" w:date="2025-03-06T11:25:00Z" w16du:dateUtc="2025-03-06T10:25:00Z">
              <w:r w:rsidR="00F6086F" w:rsidRPr="00AC3CE0">
                <w:t>3</w:t>
              </w:r>
            </w:ins>
          </w:p>
        </w:tc>
      </w:tr>
    </w:tbl>
    <w:p w14:paraId="2BD41F7E" w14:textId="77777777" w:rsidR="009C38DA" w:rsidRPr="00AC3CE0" w:rsidRDefault="009C38DA" w:rsidP="0058080B">
      <w:pPr>
        <w:rPr>
          <w:rFonts w:eastAsia="MS Mincho"/>
        </w:rPr>
      </w:pPr>
    </w:p>
    <w:p w14:paraId="597C87AB" w14:textId="77777777" w:rsidR="0058080B" w:rsidRPr="00AC3CE0" w:rsidRDefault="0058080B" w:rsidP="0058080B">
      <w:pPr>
        <w:pStyle w:val="H6"/>
      </w:pPr>
      <w:bookmarkStart w:id="138" w:name="_Toc27478078"/>
      <w:bookmarkStart w:id="139" w:name="_Toc36226771"/>
      <w:bookmarkStart w:id="140" w:name="_Toc44324056"/>
      <w:bookmarkStart w:id="141" w:name="_Toc52990249"/>
      <w:bookmarkStart w:id="142" w:name="_Toc60823448"/>
      <w:bookmarkStart w:id="143" w:name="_Toc60825370"/>
      <w:r w:rsidRPr="00AC3CE0">
        <w:t>6.4A.1.</w:t>
      </w:r>
      <w:r w:rsidRPr="00AC3CE0">
        <w:rPr>
          <w:lang w:eastAsia="zh-CN"/>
        </w:rPr>
        <w:t>1.</w:t>
      </w:r>
      <w:r w:rsidRPr="00AC3CE0">
        <w:t>5</w:t>
      </w:r>
      <w:r w:rsidRPr="00AC3CE0">
        <w:tab/>
        <w:t>Test requirement</w:t>
      </w:r>
      <w:bookmarkEnd w:id="138"/>
      <w:bookmarkEnd w:id="139"/>
      <w:bookmarkEnd w:id="140"/>
      <w:bookmarkEnd w:id="141"/>
      <w:bookmarkEnd w:id="142"/>
      <w:bookmarkEnd w:id="143"/>
    </w:p>
    <w:p w14:paraId="196D98AB" w14:textId="5BD96DE6" w:rsidR="0058080B" w:rsidRPr="00AC3CE0" w:rsidRDefault="0058080B" w:rsidP="0058080B">
      <w:r w:rsidRPr="00AC3CE0">
        <w:t>The</w:t>
      </w:r>
      <w:r w:rsidRPr="00AC3CE0">
        <w:rPr>
          <w:lang w:eastAsia="zh-CN"/>
        </w:rPr>
        <w:t xml:space="preserve"> </w:t>
      </w:r>
      <w:r w:rsidR="00B2176B" w:rsidRPr="00AC3CE0">
        <w:rPr>
          <w:lang w:eastAsia="zh-CN"/>
        </w:rPr>
        <w:t xml:space="preserve">each of </w:t>
      </w:r>
      <w:r w:rsidRPr="00AC3CE0">
        <w:rPr>
          <w:lang w:eastAsia="zh-CN"/>
        </w:rPr>
        <w:t xml:space="preserve">10 </w:t>
      </w:r>
      <w:r w:rsidRPr="00AC3CE0">
        <w:t xml:space="preserve">frequency error </w:t>
      </w:r>
      <w:proofErr w:type="spellStart"/>
      <w:r w:rsidRPr="00AC3CE0">
        <w:t>Δf</w:t>
      </w:r>
      <w:proofErr w:type="spellEnd"/>
      <w:r w:rsidRPr="00AC3CE0">
        <w:t xml:space="preserve"> results</w:t>
      </w:r>
      <w:r w:rsidR="00B2176B" w:rsidRPr="00AC3CE0">
        <w:t>, derived in Annex E.3.1</w:t>
      </w:r>
      <w:r w:rsidRPr="00AC3CE0">
        <w:t xml:space="preserve"> must fulfil the test requirement:</w:t>
      </w:r>
    </w:p>
    <w:p w14:paraId="1C86A107" w14:textId="77777777" w:rsidR="0058080B" w:rsidRPr="00AC3CE0" w:rsidRDefault="0058080B" w:rsidP="0058080B">
      <w:pPr>
        <w:pStyle w:val="EQ"/>
        <w:rPr>
          <w:noProof w:val="0"/>
          <w:lang w:eastAsia="zh-CN"/>
        </w:rPr>
      </w:pPr>
      <w:r w:rsidRPr="00AC3CE0">
        <w:rPr>
          <w:noProof w:val="0"/>
        </w:rPr>
        <w:t>|</w:t>
      </w:r>
      <w:proofErr w:type="spellStart"/>
      <w:r w:rsidRPr="00AC3CE0">
        <w:rPr>
          <w:noProof w:val="0"/>
        </w:rPr>
        <w:t>Δf</w:t>
      </w:r>
      <w:proofErr w:type="spellEnd"/>
      <w:r w:rsidRPr="00AC3CE0">
        <w:rPr>
          <w:noProof w:val="0"/>
        </w:rPr>
        <w:t>| ≤</w:t>
      </w:r>
      <w:r w:rsidRPr="00AC3CE0">
        <w:rPr>
          <w:noProof w:val="0"/>
          <w:sz w:val="24"/>
        </w:rPr>
        <w:t xml:space="preserve"> (</w:t>
      </w:r>
      <w:r w:rsidRPr="00AC3CE0">
        <w:rPr>
          <w:noProof w:val="0"/>
        </w:rPr>
        <w:t xml:space="preserve">0.1 PPM + </w:t>
      </w:r>
      <w:r w:rsidRPr="00AC3CE0">
        <w:rPr>
          <w:noProof w:val="0"/>
          <w:lang w:eastAsia="zh-CN"/>
        </w:rPr>
        <w:t>TT</w:t>
      </w:r>
      <w:r w:rsidRPr="00AC3CE0">
        <w:rPr>
          <w:noProof w:val="0"/>
        </w:rPr>
        <w:t>)</w:t>
      </w:r>
      <w:r w:rsidRPr="00AC3CE0">
        <w:rPr>
          <w:noProof w:val="0"/>
          <w:lang w:eastAsia="zh-CN"/>
        </w:rPr>
        <w:t xml:space="preserve"> for each test point</w:t>
      </w:r>
    </w:p>
    <w:p w14:paraId="73DC5944" w14:textId="77777777" w:rsidR="0058080B" w:rsidRPr="00AC3CE0" w:rsidRDefault="0058080B" w:rsidP="0058080B">
      <w:pPr>
        <w:rPr>
          <w:lang w:eastAsia="zh-CN"/>
        </w:rPr>
      </w:pPr>
      <w:r w:rsidRPr="00AC3CE0">
        <w:rPr>
          <w:lang w:eastAsia="zh-CN"/>
        </w:rPr>
        <w:lastRenderedPageBreak/>
        <w:t>For inter-band CA, PPM refers to each CC UL frequency.</w:t>
      </w:r>
    </w:p>
    <w:p w14:paraId="675969BB" w14:textId="77777777" w:rsidR="0058080B" w:rsidRPr="00AC3CE0" w:rsidRDefault="0058080B" w:rsidP="0058080B">
      <w:pPr>
        <w:rPr>
          <w:lang w:eastAsia="zh-CN"/>
        </w:rPr>
      </w:pPr>
      <w:r w:rsidRPr="00AC3CE0">
        <w:rPr>
          <w:lang w:eastAsia="zh-CN"/>
        </w:rPr>
        <w:t>For intra-band contiguous CA, PPM refers to PCC UL frequency.</w:t>
      </w:r>
    </w:p>
    <w:p w14:paraId="6C3A17A7" w14:textId="77777777" w:rsidR="0058080B" w:rsidRPr="00AC3CE0" w:rsidRDefault="0058080B" w:rsidP="0058080B">
      <w:pPr>
        <w:rPr>
          <w:lang w:eastAsia="zh-CN"/>
        </w:rPr>
      </w:pPr>
      <w:r w:rsidRPr="00AC3CE0">
        <w:rPr>
          <w:lang w:eastAsia="zh-CN"/>
        </w:rPr>
        <w:t>For intra-band non-contiguous CA, PPM refers to each CC UL frequency.</w:t>
      </w:r>
    </w:p>
    <w:p w14:paraId="0BAA5104" w14:textId="77777777" w:rsidR="0058080B" w:rsidRPr="00AC3CE0" w:rsidRDefault="0058080B" w:rsidP="0058080B">
      <w:pPr>
        <w:pStyle w:val="TH"/>
        <w:rPr>
          <w:lang w:eastAsia="zh-CN"/>
        </w:rPr>
      </w:pPr>
      <w:r w:rsidRPr="00AC3CE0">
        <w:t>Table 6.4A.</w:t>
      </w:r>
      <w:r w:rsidRPr="00AC3CE0">
        <w:rPr>
          <w:lang w:eastAsia="zh-CN"/>
        </w:rPr>
        <w:t>1.1.</w:t>
      </w:r>
      <w:r w:rsidRPr="00AC3CE0">
        <w:t>5-</w:t>
      </w:r>
      <w:r w:rsidRPr="00AC3CE0">
        <w:rPr>
          <w:lang w:eastAsia="zh-CN"/>
        </w:rPr>
        <w:t>1</w:t>
      </w:r>
      <w:r w:rsidRPr="00AC3CE0">
        <w:t>: Test Tolerance for</w:t>
      </w:r>
      <w:r w:rsidRPr="00AC3CE0">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8080B" w:rsidRPr="00AC3CE0" w14:paraId="7A6A4522" w14:textId="77777777" w:rsidTr="00AD0E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F2B6EF" w14:textId="77777777" w:rsidR="0058080B" w:rsidRPr="00AC3CE0" w:rsidRDefault="0058080B" w:rsidP="00AD0EF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3D60B64E" w14:textId="77777777" w:rsidR="0058080B" w:rsidRPr="00AC3CE0" w:rsidRDefault="0058080B" w:rsidP="00AD0EF6">
            <w:pPr>
              <w:pStyle w:val="TAH"/>
            </w:pPr>
            <w:r w:rsidRPr="00AC3CE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3EB31D" w14:textId="77777777" w:rsidR="0058080B" w:rsidRPr="00AC3CE0" w:rsidRDefault="0058080B" w:rsidP="00AD0EF6">
            <w:pPr>
              <w:pStyle w:val="TAH"/>
            </w:pPr>
            <w:r w:rsidRPr="00AC3CE0">
              <w:t>3.0GHz &lt; f ≤ 6GHz</w:t>
            </w:r>
          </w:p>
        </w:tc>
      </w:tr>
      <w:tr w:rsidR="0058080B" w:rsidRPr="00AC3CE0" w14:paraId="290D44E6" w14:textId="77777777" w:rsidTr="00AD0E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EB353E" w14:textId="77777777" w:rsidR="0058080B" w:rsidRPr="00AC3CE0" w:rsidRDefault="0058080B" w:rsidP="00AD0EF6">
            <w:pPr>
              <w:pStyle w:val="TAH"/>
            </w:pPr>
            <w:r w:rsidRPr="00AC3CE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666A29" w14:textId="77777777" w:rsidR="0058080B" w:rsidRPr="00AC3CE0" w:rsidRDefault="0058080B" w:rsidP="00AD0EF6">
            <w:pPr>
              <w:pStyle w:val="TAC"/>
              <w:rPr>
                <w:lang w:eastAsia="zh-CN"/>
              </w:rPr>
            </w:pPr>
            <w:bookmarkStart w:id="144" w:name="OLE_LINK46"/>
            <w:r w:rsidRPr="00AC3CE0">
              <w:rPr>
                <w:lang w:eastAsia="zh-CN"/>
              </w:rPr>
              <w:t>15Hz</w:t>
            </w:r>
            <w:bookmarkEnd w:id="144"/>
          </w:p>
        </w:tc>
        <w:tc>
          <w:tcPr>
            <w:tcW w:w="1984" w:type="dxa"/>
            <w:tcBorders>
              <w:top w:val="single" w:sz="4" w:space="0" w:color="auto"/>
              <w:left w:val="single" w:sz="4" w:space="0" w:color="auto"/>
              <w:bottom w:val="single" w:sz="4" w:space="0" w:color="auto"/>
              <w:right w:val="single" w:sz="4" w:space="0" w:color="auto"/>
            </w:tcBorders>
            <w:vAlign w:val="center"/>
          </w:tcPr>
          <w:p w14:paraId="07036A2F" w14:textId="77777777" w:rsidR="0058080B" w:rsidRPr="00AC3CE0" w:rsidRDefault="0058080B" w:rsidP="00AD0EF6">
            <w:pPr>
              <w:pStyle w:val="TAC"/>
              <w:rPr>
                <w:lang w:eastAsia="zh-CN"/>
              </w:rPr>
            </w:pPr>
            <w:r w:rsidRPr="00AC3CE0">
              <w:rPr>
                <w:lang w:eastAsia="zh-CN"/>
              </w:rPr>
              <w:t>15Hz</w:t>
            </w:r>
          </w:p>
        </w:tc>
      </w:tr>
      <w:tr w:rsidR="0058080B" w:rsidRPr="00AC3CE0" w14:paraId="09B26816" w14:textId="77777777" w:rsidTr="00AD0E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18EB64" w14:textId="77777777" w:rsidR="0058080B" w:rsidRPr="00AC3CE0" w:rsidRDefault="0058080B" w:rsidP="00AD0EF6">
            <w:pPr>
              <w:pStyle w:val="TAH"/>
            </w:pPr>
            <w:r w:rsidRPr="00AC3CE0">
              <w:t>40MHz &lt; BW ≤ 100MHz</w:t>
            </w:r>
          </w:p>
        </w:tc>
        <w:tc>
          <w:tcPr>
            <w:tcW w:w="1984" w:type="dxa"/>
            <w:tcBorders>
              <w:top w:val="single" w:sz="4" w:space="0" w:color="auto"/>
              <w:left w:val="single" w:sz="4" w:space="0" w:color="auto"/>
              <w:bottom w:val="single" w:sz="4" w:space="0" w:color="auto"/>
              <w:right w:val="single" w:sz="4" w:space="0" w:color="auto"/>
            </w:tcBorders>
          </w:tcPr>
          <w:p w14:paraId="400B523D" w14:textId="77777777" w:rsidR="0058080B" w:rsidRPr="00AC3CE0" w:rsidRDefault="0058080B" w:rsidP="00AD0EF6">
            <w:pPr>
              <w:pStyle w:val="TAC"/>
              <w:rPr>
                <w:lang w:eastAsia="zh-CN"/>
              </w:rPr>
            </w:pPr>
            <w:r w:rsidRPr="00AC3CE0">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0D5ED231" w14:textId="77777777" w:rsidR="0058080B" w:rsidRPr="00AC3CE0" w:rsidRDefault="0058080B" w:rsidP="00AD0EF6">
            <w:pPr>
              <w:pStyle w:val="TAC"/>
              <w:rPr>
                <w:lang w:eastAsia="zh-CN"/>
              </w:rPr>
            </w:pPr>
            <w:r w:rsidRPr="00AC3CE0">
              <w:rPr>
                <w:lang w:eastAsia="zh-CN"/>
              </w:rPr>
              <w:t>15Hz</w:t>
            </w:r>
          </w:p>
        </w:tc>
      </w:tr>
    </w:tbl>
    <w:p w14:paraId="1C4FD602" w14:textId="77777777" w:rsidR="0058080B" w:rsidRPr="00AC3CE0" w:rsidRDefault="0058080B" w:rsidP="0058080B">
      <w:pPr>
        <w:rPr>
          <w:lang w:eastAsia="zh-CN"/>
        </w:rPr>
      </w:pPr>
    </w:p>
    <w:p w14:paraId="0CF5192B" w14:textId="1F1D00DC" w:rsidR="00D7423C" w:rsidRPr="00AC3CE0" w:rsidRDefault="00D7423C" w:rsidP="00D7423C"/>
    <w:p w14:paraId="31D32C50" w14:textId="77777777" w:rsidR="00D7423C" w:rsidRPr="00253E93" w:rsidRDefault="00D7423C" w:rsidP="00D7423C">
      <w:pPr>
        <w:rPr>
          <w:rFonts w:ascii="Arial" w:hAnsi="Arial" w:cs="Arial"/>
          <w:color w:val="0000FF"/>
          <w:sz w:val="28"/>
        </w:rPr>
      </w:pPr>
      <w:r w:rsidRPr="00AC3CE0">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9D457" w14:textId="77777777" w:rsidR="00604B1E" w:rsidRDefault="00604B1E">
      <w:r>
        <w:separator/>
      </w:r>
    </w:p>
  </w:endnote>
  <w:endnote w:type="continuationSeparator" w:id="0">
    <w:p w14:paraId="71ADF64B" w14:textId="77777777" w:rsidR="00604B1E" w:rsidRDefault="0060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DC7F" w14:textId="77777777" w:rsidR="00B2176B" w:rsidRDefault="00B2176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6033" w14:textId="77777777" w:rsidR="00B2176B" w:rsidRDefault="00B2176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FAF8E" w14:textId="77777777" w:rsidR="00B2176B" w:rsidRDefault="00B2176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35AD4" w14:textId="77777777" w:rsidR="00604B1E" w:rsidRDefault="00604B1E">
      <w:r>
        <w:separator/>
      </w:r>
    </w:p>
  </w:footnote>
  <w:footnote w:type="continuationSeparator" w:id="0">
    <w:p w14:paraId="51EA6883" w14:textId="77777777" w:rsidR="00604B1E" w:rsidRDefault="0060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3D7C"/>
    <w:rsid w:val="00041A79"/>
    <w:rsid w:val="0004249A"/>
    <w:rsid w:val="00046EFB"/>
    <w:rsid w:val="00054F14"/>
    <w:rsid w:val="00070E09"/>
    <w:rsid w:val="000A6394"/>
    <w:rsid w:val="000B3920"/>
    <w:rsid w:val="000B7FED"/>
    <w:rsid w:val="000C038A"/>
    <w:rsid w:val="000C6598"/>
    <w:rsid w:val="000D44B3"/>
    <w:rsid w:val="000F5054"/>
    <w:rsid w:val="00104CD0"/>
    <w:rsid w:val="001143B7"/>
    <w:rsid w:val="00140FB9"/>
    <w:rsid w:val="00145D43"/>
    <w:rsid w:val="00164A0D"/>
    <w:rsid w:val="00192C46"/>
    <w:rsid w:val="001A08B3"/>
    <w:rsid w:val="001A7B60"/>
    <w:rsid w:val="001B52F0"/>
    <w:rsid w:val="001B7A65"/>
    <w:rsid w:val="001E41F3"/>
    <w:rsid w:val="00252AFA"/>
    <w:rsid w:val="0026004D"/>
    <w:rsid w:val="0026266F"/>
    <w:rsid w:val="002640DD"/>
    <w:rsid w:val="00275D12"/>
    <w:rsid w:val="00277522"/>
    <w:rsid w:val="00284FEB"/>
    <w:rsid w:val="002860C4"/>
    <w:rsid w:val="002B5741"/>
    <w:rsid w:val="002D009D"/>
    <w:rsid w:val="002E472E"/>
    <w:rsid w:val="00303F48"/>
    <w:rsid w:val="00305409"/>
    <w:rsid w:val="003609EF"/>
    <w:rsid w:val="0036231A"/>
    <w:rsid w:val="003712FC"/>
    <w:rsid w:val="00374DD4"/>
    <w:rsid w:val="003C0176"/>
    <w:rsid w:val="003E1A36"/>
    <w:rsid w:val="003F653B"/>
    <w:rsid w:val="00410371"/>
    <w:rsid w:val="004113AD"/>
    <w:rsid w:val="004242F1"/>
    <w:rsid w:val="00427717"/>
    <w:rsid w:val="004B75B7"/>
    <w:rsid w:val="0050743A"/>
    <w:rsid w:val="005141D9"/>
    <w:rsid w:val="0051580D"/>
    <w:rsid w:val="00547111"/>
    <w:rsid w:val="00547E4F"/>
    <w:rsid w:val="0058080B"/>
    <w:rsid w:val="00592D74"/>
    <w:rsid w:val="005E1166"/>
    <w:rsid w:val="005E2C44"/>
    <w:rsid w:val="00604B1E"/>
    <w:rsid w:val="00611DFE"/>
    <w:rsid w:val="00621188"/>
    <w:rsid w:val="006257ED"/>
    <w:rsid w:val="00653DE4"/>
    <w:rsid w:val="00665C47"/>
    <w:rsid w:val="00693CF8"/>
    <w:rsid w:val="00695808"/>
    <w:rsid w:val="00696261"/>
    <w:rsid w:val="006B46FB"/>
    <w:rsid w:val="006E21FB"/>
    <w:rsid w:val="006E31C1"/>
    <w:rsid w:val="007047FA"/>
    <w:rsid w:val="00733732"/>
    <w:rsid w:val="00757BAB"/>
    <w:rsid w:val="0078561F"/>
    <w:rsid w:val="00792342"/>
    <w:rsid w:val="007977A8"/>
    <w:rsid w:val="007B512A"/>
    <w:rsid w:val="007C2097"/>
    <w:rsid w:val="007C62D0"/>
    <w:rsid w:val="007D6A07"/>
    <w:rsid w:val="007F7259"/>
    <w:rsid w:val="00802031"/>
    <w:rsid w:val="008040A8"/>
    <w:rsid w:val="0081511B"/>
    <w:rsid w:val="008279FA"/>
    <w:rsid w:val="008626E7"/>
    <w:rsid w:val="00870EE7"/>
    <w:rsid w:val="008863B9"/>
    <w:rsid w:val="008A45A6"/>
    <w:rsid w:val="008C0A07"/>
    <w:rsid w:val="008D3CCC"/>
    <w:rsid w:val="008F3789"/>
    <w:rsid w:val="008F686C"/>
    <w:rsid w:val="009148DE"/>
    <w:rsid w:val="00941E30"/>
    <w:rsid w:val="009531B0"/>
    <w:rsid w:val="00967C77"/>
    <w:rsid w:val="009741B3"/>
    <w:rsid w:val="009777D9"/>
    <w:rsid w:val="00991B88"/>
    <w:rsid w:val="009A5753"/>
    <w:rsid w:val="009A579D"/>
    <w:rsid w:val="009B0420"/>
    <w:rsid w:val="009C38DA"/>
    <w:rsid w:val="009E3297"/>
    <w:rsid w:val="009E3ABB"/>
    <w:rsid w:val="009F734F"/>
    <w:rsid w:val="00A222BF"/>
    <w:rsid w:val="00A246B6"/>
    <w:rsid w:val="00A40C75"/>
    <w:rsid w:val="00A436BC"/>
    <w:rsid w:val="00A47E70"/>
    <w:rsid w:val="00A50CF0"/>
    <w:rsid w:val="00A6423D"/>
    <w:rsid w:val="00A75BDF"/>
    <w:rsid w:val="00A7671C"/>
    <w:rsid w:val="00AA2CBC"/>
    <w:rsid w:val="00AA4A8A"/>
    <w:rsid w:val="00AC3CE0"/>
    <w:rsid w:val="00AC5820"/>
    <w:rsid w:val="00AD1CD8"/>
    <w:rsid w:val="00AF79B1"/>
    <w:rsid w:val="00B0143D"/>
    <w:rsid w:val="00B075FD"/>
    <w:rsid w:val="00B2176B"/>
    <w:rsid w:val="00B258BB"/>
    <w:rsid w:val="00B4446F"/>
    <w:rsid w:val="00B514D4"/>
    <w:rsid w:val="00B56801"/>
    <w:rsid w:val="00B5736F"/>
    <w:rsid w:val="00B67B97"/>
    <w:rsid w:val="00B968C8"/>
    <w:rsid w:val="00BA3EC5"/>
    <w:rsid w:val="00BA51D9"/>
    <w:rsid w:val="00BB1D40"/>
    <w:rsid w:val="00BB5DFC"/>
    <w:rsid w:val="00BC7E9E"/>
    <w:rsid w:val="00BD279D"/>
    <w:rsid w:val="00BD6BB8"/>
    <w:rsid w:val="00BF1077"/>
    <w:rsid w:val="00C50378"/>
    <w:rsid w:val="00C66BA2"/>
    <w:rsid w:val="00C870F6"/>
    <w:rsid w:val="00C92CEF"/>
    <w:rsid w:val="00C95985"/>
    <w:rsid w:val="00CC2449"/>
    <w:rsid w:val="00CC5026"/>
    <w:rsid w:val="00CC68D0"/>
    <w:rsid w:val="00CD00EF"/>
    <w:rsid w:val="00CD1188"/>
    <w:rsid w:val="00CF0E03"/>
    <w:rsid w:val="00D03A60"/>
    <w:rsid w:val="00D03F9A"/>
    <w:rsid w:val="00D06D51"/>
    <w:rsid w:val="00D24991"/>
    <w:rsid w:val="00D50255"/>
    <w:rsid w:val="00D66520"/>
    <w:rsid w:val="00D7423C"/>
    <w:rsid w:val="00D84AE9"/>
    <w:rsid w:val="00D9124E"/>
    <w:rsid w:val="00DC5B95"/>
    <w:rsid w:val="00DE34CF"/>
    <w:rsid w:val="00DF29A7"/>
    <w:rsid w:val="00DF6AAD"/>
    <w:rsid w:val="00E13F3D"/>
    <w:rsid w:val="00E238D7"/>
    <w:rsid w:val="00E34898"/>
    <w:rsid w:val="00E55B17"/>
    <w:rsid w:val="00E624FB"/>
    <w:rsid w:val="00E95A65"/>
    <w:rsid w:val="00EA0D24"/>
    <w:rsid w:val="00EA38B6"/>
    <w:rsid w:val="00EB09B7"/>
    <w:rsid w:val="00EC6696"/>
    <w:rsid w:val="00EE7D7C"/>
    <w:rsid w:val="00F25D98"/>
    <w:rsid w:val="00F300FB"/>
    <w:rsid w:val="00F47527"/>
    <w:rsid w:val="00F6086F"/>
    <w:rsid w:val="00F64E53"/>
    <w:rsid w:val="00F94679"/>
    <w:rsid w:val="00FA251E"/>
    <w:rsid w:val="00FA4B82"/>
    <w:rsid w:val="00FB6386"/>
    <w:rsid w:val="00FC2095"/>
    <w:rsid w:val="00FE3C16"/>
    <w:rsid w:val="00FF159F"/>
    <w:rsid w:val="00FF1A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58080B"/>
    <w:rPr>
      <w:rFonts w:ascii="Times New Roman" w:hAnsi="Times New Roman"/>
      <w:lang w:val="en-GB" w:eastAsia="en-US"/>
    </w:rPr>
  </w:style>
  <w:style w:type="character" w:customStyle="1" w:styleId="THChar">
    <w:name w:val="TH Char"/>
    <w:link w:val="TH"/>
    <w:qFormat/>
    <w:rsid w:val="0058080B"/>
    <w:rPr>
      <w:rFonts w:ascii="Arial" w:hAnsi="Arial"/>
      <w:b/>
      <w:lang w:val="en-GB" w:eastAsia="en-US"/>
    </w:rPr>
  </w:style>
  <w:style w:type="character" w:customStyle="1" w:styleId="NOChar">
    <w:name w:val="NO Char"/>
    <w:link w:val="NO"/>
    <w:qFormat/>
    <w:rsid w:val="0058080B"/>
    <w:rPr>
      <w:rFonts w:ascii="Times New Roman" w:hAnsi="Times New Roman"/>
      <w:lang w:val="en-GB" w:eastAsia="en-US"/>
    </w:rPr>
  </w:style>
  <w:style w:type="character" w:customStyle="1" w:styleId="H6Char">
    <w:name w:val="H6 Char"/>
    <w:link w:val="H6"/>
    <w:qFormat/>
    <w:rsid w:val="0058080B"/>
    <w:rPr>
      <w:rFonts w:ascii="Arial" w:hAnsi="Arial"/>
      <w:lang w:val="en-GB" w:eastAsia="en-US"/>
    </w:rPr>
  </w:style>
  <w:style w:type="character" w:customStyle="1" w:styleId="TACChar">
    <w:name w:val="TAC Char"/>
    <w:link w:val="TAC"/>
    <w:qFormat/>
    <w:rsid w:val="0058080B"/>
    <w:rPr>
      <w:rFonts w:ascii="Arial" w:hAnsi="Arial"/>
      <w:sz w:val="18"/>
      <w:lang w:val="en-GB" w:eastAsia="en-US"/>
    </w:rPr>
  </w:style>
  <w:style w:type="character" w:customStyle="1" w:styleId="TALCar">
    <w:name w:val="TAL Car"/>
    <w:link w:val="TAL"/>
    <w:qFormat/>
    <w:rsid w:val="0058080B"/>
    <w:rPr>
      <w:rFonts w:ascii="Arial" w:hAnsi="Arial"/>
      <w:sz w:val="18"/>
      <w:lang w:val="en-GB" w:eastAsia="en-US"/>
    </w:rPr>
  </w:style>
  <w:style w:type="character" w:customStyle="1" w:styleId="TAHCar">
    <w:name w:val="TAH Car"/>
    <w:link w:val="TAH"/>
    <w:qFormat/>
    <w:rsid w:val="0058080B"/>
    <w:rPr>
      <w:rFonts w:ascii="Arial" w:hAnsi="Arial"/>
      <w:b/>
      <w:sz w:val="18"/>
      <w:lang w:val="en-GB" w:eastAsia="en-US"/>
    </w:rPr>
  </w:style>
  <w:style w:type="character" w:customStyle="1" w:styleId="TANChar">
    <w:name w:val="TAN Char"/>
    <w:link w:val="TAN"/>
    <w:qFormat/>
    <w:rsid w:val="0058080B"/>
    <w:rPr>
      <w:rFonts w:ascii="Arial" w:hAnsi="Arial"/>
      <w:sz w:val="18"/>
      <w:lang w:val="en-GB" w:eastAsia="en-US"/>
    </w:rPr>
  </w:style>
  <w:style w:type="character" w:customStyle="1" w:styleId="EQChar">
    <w:name w:val="EQ Char"/>
    <w:link w:val="EQ"/>
    <w:qFormat/>
    <w:rsid w:val="0058080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24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1703</Words>
  <Characters>9713</Characters>
  <Application>Microsoft Office Word</Application>
  <DocSecurity>0</DocSecurity>
  <Lines>80</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47</cp:revision>
  <cp:lastPrinted>1899-12-31T23:00:00Z</cp:lastPrinted>
  <dcterms:created xsi:type="dcterms:W3CDTF">2020-02-03T08:32:00Z</dcterms:created>
  <dcterms:modified xsi:type="dcterms:W3CDTF">2025-05-08T15:42:00Z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